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8D389F" w:rsidRPr="008D389F" w14:paraId="7B99860A" w14:textId="77777777" w:rsidTr="00CD0A5E">
        <w:trPr>
          <w:trHeight w:val="300"/>
        </w:trPr>
        <w:tc>
          <w:tcPr>
            <w:tcW w:w="1542" w:type="dxa"/>
            <w:vMerge w:val="restart"/>
            <w:tcBorders>
              <w:top w:val="nil"/>
              <w:left w:val="nil"/>
              <w:bottom w:val="nil"/>
              <w:right w:val="nil"/>
            </w:tcBorders>
            <w:shd w:val="clear" w:color="auto" w:fill="auto"/>
            <w:noWrap/>
            <w:vAlign w:val="bottom"/>
            <w:hideMark/>
          </w:tcPr>
          <w:p w14:paraId="3AD71C2C" w14:textId="662AE87D"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31BFF73B" wp14:editId="6D014E6F">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9F46D140-ED06-4291-B4BA-865AB59A815E}"/>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0F0EA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8D389F" w:rsidRPr="008D389F" w14:paraId="3B8AAE34"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6960A444" w14:textId="77777777" w:rsidR="008D389F" w:rsidRPr="008D389F" w:rsidRDefault="008D389F" w:rsidP="008D389F">
                  <w:pPr>
                    <w:rPr>
                      <w:rFonts w:ascii="Calibri" w:eastAsia="Times New Roman" w:hAnsi="Calibri" w:cs="Calibri"/>
                      <w:color w:val="000000"/>
                      <w:sz w:val="22"/>
                    </w:rPr>
                  </w:pPr>
                </w:p>
              </w:tc>
            </w:tr>
            <w:tr w:rsidR="008D389F" w:rsidRPr="008D389F" w14:paraId="74E91A28" w14:textId="77777777">
              <w:trPr>
                <w:trHeight w:val="276"/>
                <w:tblCellSpacing w:w="0" w:type="dxa"/>
              </w:trPr>
              <w:tc>
                <w:tcPr>
                  <w:tcW w:w="0" w:type="auto"/>
                  <w:vMerge/>
                  <w:tcBorders>
                    <w:top w:val="nil"/>
                    <w:left w:val="nil"/>
                    <w:bottom w:val="nil"/>
                    <w:right w:val="nil"/>
                  </w:tcBorders>
                  <w:vAlign w:val="center"/>
                  <w:hideMark/>
                </w:tcPr>
                <w:p w14:paraId="5249D123" w14:textId="77777777" w:rsidR="008D389F" w:rsidRPr="008D389F" w:rsidRDefault="008D389F" w:rsidP="008D389F">
                  <w:pPr>
                    <w:rPr>
                      <w:rFonts w:ascii="Calibri" w:eastAsia="Times New Roman" w:hAnsi="Calibri" w:cs="Calibri"/>
                      <w:color w:val="000000"/>
                      <w:sz w:val="22"/>
                    </w:rPr>
                  </w:pPr>
                </w:p>
              </w:tc>
            </w:tr>
          </w:tbl>
          <w:p w14:paraId="2D9D66B2"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A797F60"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2184F01"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99BBDFE"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6D49103"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3CC14D4"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747E2B5" w14:textId="77777777" w:rsidR="008D389F" w:rsidRPr="008D389F" w:rsidRDefault="008D389F" w:rsidP="008D389F">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5BD0FD7D"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014F4CDA" w14:textId="77777777" w:rsidTr="00CD0A5E">
        <w:trPr>
          <w:trHeight w:val="300"/>
        </w:trPr>
        <w:tc>
          <w:tcPr>
            <w:tcW w:w="1542" w:type="dxa"/>
            <w:vMerge/>
            <w:tcBorders>
              <w:top w:val="nil"/>
              <w:left w:val="nil"/>
              <w:bottom w:val="nil"/>
              <w:right w:val="nil"/>
            </w:tcBorders>
            <w:vAlign w:val="center"/>
            <w:hideMark/>
          </w:tcPr>
          <w:p w14:paraId="4BB82179"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1E8F1E6"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109507AF" w14:textId="77777777" w:rsidR="008D389F" w:rsidRPr="008D389F" w:rsidRDefault="008D389F" w:rsidP="008D389F">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40547341" w14:textId="77777777" w:rsidR="008D389F" w:rsidRPr="008D389F" w:rsidRDefault="008D389F" w:rsidP="008D389F">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02D664AD"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75E0EF13" w14:textId="6F2F8E6A"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2C7C6262" wp14:editId="3DFEB341">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DE2C25AF-B09B-440C-A38C-95C3108A0BC3}"/>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E5FDA59"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8D389F" w:rsidRPr="008D389F" w14:paraId="3981CBC6"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5140AEE1" w14:textId="77777777" w:rsidR="008D389F" w:rsidRPr="008D389F" w:rsidRDefault="008D389F" w:rsidP="008D389F">
                  <w:pPr>
                    <w:rPr>
                      <w:rFonts w:ascii="Calibri" w:eastAsia="Times New Roman" w:hAnsi="Calibri" w:cs="Calibri"/>
                      <w:color w:val="000000"/>
                      <w:sz w:val="22"/>
                    </w:rPr>
                  </w:pPr>
                </w:p>
              </w:tc>
            </w:tr>
          </w:tbl>
          <w:p w14:paraId="43734332" w14:textId="77777777" w:rsidR="008D389F" w:rsidRPr="008D389F" w:rsidRDefault="008D389F" w:rsidP="008D389F">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37E5ADF4"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69F284AE" w14:textId="77777777" w:rsidTr="00CD0A5E">
        <w:trPr>
          <w:trHeight w:val="300"/>
        </w:trPr>
        <w:tc>
          <w:tcPr>
            <w:tcW w:w="1542" w:type="dxa"/>
            <w:vMerge/>
            <w:tcBorders>
              <w:top w:val="nil"/>
              <w:left w:val="nil"/>
              <w:bottom w:val="nil"/>
              <w:right w:val="nil"/>
            </w:tcBorders>
            <w:vAlign w:val="center"/>
            <w:hideMark/>
          </w:tcPr>
          <w:p w14:paraId="5A43E730"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A090BC7"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815D9D0"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951D89B"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3EF763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496255F"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F2472BE" w14:textId="77777777" w:rsidR="008D389F" w:rsidRPr="008D389F" w:rsidRDefault="008D389F" w:rsidP="008D389F">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3452DCEF"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E68DAD4" w14:textId="77777777" w:rsidTr="00CD0A5E">
        <w:trPr>
          <w:trHeight w:val="300"/>
        </w:trPr>
        <w:tc>
          <w:tcPr>
            <w:tcW w:w="1542" w:type="dxa"/>
            <w:tcBorders>
              <w:top w:val="nil"/>
              <w:left w:val="nil"/>
              <w:bottom w:val="nil"/>
              <w:right w:val="nil"/>
            </w:tcBorders>
            <w:shd w:val="clear" w:color="auto" w:fill="auto"/>
            <w:noWrap/>
            <w:vAlign w:val="bottom"/>
            <w:hideMark/>
          </w:tcPr>
          <w:p w14:paraId="17D8E878"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775B1497"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R&amp;B Traffic Signs Worker I</w:t>
            </w:r>
          </w:p>
        </w:tc>
        <w:tc>
          <w:tcPr>
            <w:tcW w:w="411" w:type="dxa"/>
            <w:tcBorders>
              <w:top w:val="nil"/>
              <w:left w:val="nil"/>
              <w:bottom w:val="nil"/>
              <w:right w:val="nil"/>
            </w:tcBorders>
            <w:shd w:val="clear" w:color="auto" w:fill="auto"/>
            <w:noWrap/>
            <w:vAlign w:val="bottom"/>
            <w:hideMark/>
          </w:tcPr>
          <w:p w14:paraId="7C31CC41" w14:textId="77777777" w:rsidR="008D389F" w:rsidRPr="008D389F" w:rsidRDefault="008D389F" w:rsidP="008D389F">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1D75CCEE"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4B438EEB" w14:textId="77777777" w:rsidR="008D389F" w:rsidRPr="008D389F" w:rsidRDefault="008D389F" w:rsidP="008D389F">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79CE99A5"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5E94BB3"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6209D623" w14:textId="77777777" w:rsidR="008D389F" w:rsidRPr="008D389F" w:rsidRDefault="008D389F" w:rsidP="008D389F">
            <w:pPr>
              <w:rPr>
                <w:rFonts w:ascii="Calibri" w:eastAsia="Times New Roman" w:hAnsi="Calibri" w:cs="Calibri"/>
                <w:b/>
                <w:bCs/>
                <w:color w:val="000000"/>
                <w:sz w:val="22"/>
              </w:rPr>
            </w:pPr>
          </w:p>
        </w:tc>
      </w:tr>
      <w:tr w:rsidR="008D389F" w:rsidRPr="008D389F" w14:paraId="533DEF1C" w14:textId="77777777" w:rsidTr="00CD0A5E">
        <w:trPr>
          <w:trHeight w:val="162"/>
        </w:trPr>
        <w:tc>
          <w:tcPr>
            <w:tcW w:w="1542" w:type="dxa"/>
            <w:tcBorders>
              <w:top w:val="nil"/>
              <w:left w:val="nil"/>
              <w:bottom w:val="nil"/>
              <w:right w:val="nil"/>
            </w:tcBorders>
            <w:shd w:val="clear" w:color="auto" w:fill="auto"/>
            <w:noWrap/>
            <w:vAlign w:val="bottom"/>
            <w:hideMark/>
          </w:tcPr>
          <w:p w14:paraId="079FAFE4"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42B6C23"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0E037EE"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4CE8EAA"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343C42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9C824EA"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E3D19AC"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90EAE34"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A4CB50F" w14:textId="77777777" w:rsidTr="00CD0A5E">
        <w:trPr>
          <w:trHeight w:val="300"/>
        </w:trPr>
        <w:tc>
          <w:tcPr>
            <w:tcW w:w="1542" w:type="dxa"/>
            <w:tcBorders>
              <w:top w:val="nil"/>
              <w:left w:val="nil"/>
              <w:bottom w:val="nil"/>
              <w:right w:val="nil"/>
            </w:tcBorders>
            <w:shd w:val="clear" w:color="auto" w:fill="auto"/>
            <w:noWrap/>
            <w:vAlign w:val="bottom"/>
            <w:hideMark/>
          </w:tcPr>
          <w:p w14:paraId="0A0AE66F"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5F36DAF5" w14:textId="77777777" w:rsidR="008D389F" w:rsidRPr="008D389F" w:rsidRDefault="008D389F" w:rsidP="008D389F">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567AD067"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099F2BC"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6D01DEAD" w14:textId="77777777" w:rsidR="008D389F" w:rsidRPr="008D389F" w:rsidRDefault="008D389F" w:rsidP="008D389F">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7BC87E84"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5AA8EE7"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0B3924FD" w14:textId="77777777" w:rsidR="008D389F" w:rsidRPr="008D389F" w:rsidRDefault="008D389F" w:rsidP="008D389F">
            <w:pPr>
              <w:rPr>
                <w:rFonts w:ascii="Calibri" w:eastAsia="Times New Roman" w:hAnsi="Calibri" w:cs="Calibri"/>
                <w:b/>
                <w:bCs/>
                <w:color w:val="000000"/>
                <w:sz w:val="22"/>
              </w:rPr>
            </w:pPr>
          </w:p>
        </w:tc>
      </w:tr>
      <w:tr w:rsidR="008D389F" w:rsidRPr="008D389F" w14:paraId="73C32D83" w14:textId="77777777" w:rsidTr="00CD0A5E">
        <w:trPr>
          <w:trHeight w:val="162"/>
        </w:trPr>
        <w:tc>
          <w:tcPr>
            <w:tcW w:w="1542" w:type="dxa"/>
            <w:tcBorders>
              <w:top w:val="nil"/>
              <w:left w:val="nil"/>
              <w:bottom w:val="nil"/>
              <w:right w:val="nil"/>
            </w:tcBorders>
            <w:shd w:val="clear" w:color="auto" w:fill="auto"/>
            <w:noWrap/>
            <w:vAlign w:val="bottom"/>
            <w:hideMark/>
          </w:tcPr>
          <w:p w14:paraId="5BCACE4C"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E592F40"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E766479"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EF92E9A"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87DB01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8D8928F"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77B40A1"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E6B41AB"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D062B1C" w14:textId="77777777" w:rsidTr="00CD0A5E">
        <w:trPr>
          <w:trHeight w:val="300"/>
        </w:trPr>
        <w:tc>
          <w:tcPr>
            <w:tcW w:w="1542" w:type="dxa"/>
            <w:tcBorders>
              <w:top w:val="nil"/>
              <w:left w:val="nil"/>
              <w:bottom w:val="nil"/>
              <w:right w:val="nil"/>
            </w:tcBorders>
            <w:shd w:val="clear" w:color="auto" w:fill="auto"/>
            <w:noWrap/>
            <w:vAlign w:val="bottom"/>
            <w:hideMark/>
          </w:tcPr>
          <w:p w14:paraId="21B5E61D"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5A49B32F" w14:textId="77777777" w:rsidR="008D389F" w:rsidRPr="008D389F" w:rsidRDefault="008D389F" w:rsidP="008D389F">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586C0B4F"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3FAAB7E"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0291D9CB" w14:textId="77777777" w:rsidR="008D389F" w:rsidRPr="008D389F" w:rsidRDefault="008D389F" w:rsidP="008D389F">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05CEC22"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7DB8E58"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3CF0CD71" w14:textId="77777777" w:rsidR="008D389F" w:rsidRPr="008D389F" w:rsidRDefault="008D389F" w:rsidP="008D389F">
            <w:pPr>
              <w:rPr>
                <w:rFonts w:ascii="Calibri" w:eastAsia="Times New Roman" w:hAnsi="Calibri" w:cs="Calibri"/>
                <w:b/>
                <w:bCs/>
                <w:color w:val="000000"/>
                <w:sz w:val="22"/>
              </w:rPr>
            </w:pPr>
          </w:p>
        </w:tc>
      </w:tr>
      <w:tr w:rsidR="008D389F" w:rsidRPr="008D389F" w14:paraId="71492AA1" w14:textId="77777777" w:rsidTr="00CD0A5E">
        <w:trPr>
          <w:trHeight w:val="162"/>
        </w:trPr>
        <w:tc>
          <w:tcPr>
            <w:tcW w:w="1542" w:type="dxa"/>
            <w:tcBorders>
              <w:top w:val="nil"/>
              <w:left w:val="nil"/>
              <w:bottom w:val="nil"/>
              <w:right w:val="nil"/>
            </w:tcBorders>
            <w:shd w:val="clear" w:color="auto" w:fill="auto"/>
            <w:noWrap/>
            <w:vAlign w:val="bottom"/>
            <w:hideMark/>
          </w:tcPr>
          <w:p w14:paraId="70B0C0D0"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7E1DE47"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F19273B"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302C951"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CF1FBD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A56877F"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498F5AA"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B15757E"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F0DAFEA" w14:textId="77777777" w:rsidTr="00CD0A5E">
        <w:trPr>
          <w:trHeight w:val="300"/>
        </w:trPr>
        <w:tc>
          <w:tcPr>
            <w:tcW w:w="1542" w:type="dxa"/>
            <w:tcBorders>
              <w:top w:val="nil"/>
              <w:left w:val="nil"/>
              <w:bottom w:val="nil"/>
              <w:right w:val="nil"/>
            </w:tcBorders>
            <w:shd w:val="clear" w:color="auto" w:fill="auto"/>
            <w:noWrap/>
            <w:vAlign w:val="bottom"/>
            <w:hideMark/>
          </w:tcPr>
          <w:p w14:paraId="1EF543BF"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4234C789" w14:textId="77777777" w:rsidR="008D389F" w:rsidRPr="008D389F" w:rsidRDefault="008D389F" w:rsidP="008D389F">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7DD7A1BE"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464E118"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3D1C454A" w14:textId="77777777" w:rsidR="008D389F" w:rsidRPr="008D389F" w:rsidRDefault="008D389F" w:rsidP="008D389F">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009AED1F"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2876B71"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3031BC33" w14:textId="77777777" w:rsidR="008D389F" w:rsidRPr="008D389F" w:rsidRDefault="008D389F" w:rsidP="008D389F">
            <w:pPr>
              <w:rPr>
                <w:rFonts w:ascii="Calibri" w:eastAsia="Times New Roman" w:hAnsi="Calibri" w:cs="Calibri"/>
                <w:b/>
                <w:bCs/>
                <w:color w:val="000000"/>
                <w:sz w:val="22"/>
              </w:rPr>
            </w:pPr>
          </w:p>
        </w:tc>
      </w:tr>
      <w:tr w:rsidR="008D389F" w:rsidRPr="008D389F" w14:paraId="2E1F4E16" w14:textId="77777777" w:rsidTr="00CD0A5E">
        <w:trPr>
          <w:trHeight w:val="162"/>
        </w:trPr>
        <w:tc>
          <w:tcPr>
            <w:tcW w:w="1542" w:type="dxa"/>
            <w:tcBorders>
              <w:top w:val="nil"/>
              <w:left w:val="nil"/>
              <w:bottom w:val="nil"/>
              <w:right w:val="nil"/>
            </w:tcBorders>
            <w:shd w:val="clear" w:color="auto" w:fill="auto"/>
            <w:noWrap/>
            <w:vAlign w:val="bottom"/>
            <w:hideMark/>
          </w:tcPr>
          <w:p w14:paraId="4B229779"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919D35A"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ECDE7BB"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C3FC812"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5EB644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2720C6C"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C5359EA"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4AD0ED7"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56571E3A" w14:textId="77777777" w:rsidTr="00CD0A5E">
        <w:trPr>
          <w:trHeight w:val="300"/>
        </w:trPr>
        <w:tc>
          <w:tcPr>
            <w:tcW w:w="10800" w:type="dxa"/>
            <w:gridSpan w:val="8"/>
            <w:tcBorders>
              <w:top w:val="nil"/>
              <w:left w:val="nil"/>
              <w:bottom w:val="nil"/>
              <w:right w:val="nil"/>
            </w:tcBorders>
            <w:shd w:val="clear" w:color="auto" w:fill="auto"/>
            <w:hideMark/>
          </w:tcPr>
          <w:p w14:paraId="02035EC3"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b/>
                <w:bCs/>
                <w:color w:val="000000"/>
                <w:sz w:val="22"/>
              </w:rPr>
              <w:t>Summary of Functions:</w:t>
            </w:r>
            <w:r w:rsidRPr="008D389F">
              <w:rPr>
                <w:rFonts w:ascii="Calibri" w:eastAsia="Times New Roman" w:hAnsi="Calibri" w:cs="Calibri"/>
                <w:color w:val="000000"/>
                <w:sz w:val="22"/>
              </w:rPr>
              <w:t xml:space="preserve">  </w:t>
            </w:r>
          </w:p>
        </w:tc>
      </w:tr>
      <w:tr w:rsidR="008D389F" w:rsidRPr="008D389F" w14:paraId="25E29718" w14:textId="77777777" w:rsidTr="00CD0A5E">
        <w:trPr>
          <w:trHeight w:val="900"/>
        </w:trPr>
        <w:tc>
          <w:tcPr>
            <w:tcW w:w="10800" w:type="dxa"/>
            <w:gridSpan w:val="8"/>
            <w:tcBorders>
              <w:top w:val="nil"/>
              <w:left w:val="nil"/>
              <w:bottom w:val="nil"/>
              <w:right w:val="nil"/>
            </w:tcBorders>
            <w:shd w:val="clear" w:color="auto" w:fill="auto"/>
            <w:hideMark/>
          </w:tcPr>
          <w:p w14:paraId="672F8A89"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The R&amp;B Traffic Signs Worker I is responsible for assisting in the installation, maintenance and removal of signs related to construction projects, and other county signage needs under the direction of the Road &amp; Bridge Department.  Works in strict adherence to guidelines and under close and frequent supervision.</w:t>
            </w:r>
          </w:p>
        </w:tc>
      </w:tr>
      <w:tr w:rsidR="008D389F" w:rsidRPr="008D389F" w14:paraId="5777D97E" w14:textId="77777777" w:rsidTr="00CD0A5E">
        <w:trPr>
          <w:trHeight w:val="162"/>
        </w:trPr>
        <w:tc>
          <w:tcPr>
            <w:tcW w:w="1542" w:type="dxa"/>
            <w:tcBorders>
              <w:top w:val="nil"/>
              <w:left w:val="nil"/>
              <w:bottom w:val="nil"/>
              <w:right w:val="nil"/>
            </w:tcBorders>
            <w:shd w:val="clear" w:color="auto" w:fill="auto"/>
            <w:noWrap/>
            <w:vAlign w:val="bottom"/>
            <w:hideMark/>
          </w:tcPr>
          <w:p w14:paraId="00CB27B9"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CBF99EF"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D81225E"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E104C7F"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2538C3F"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A3848D2"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C4E646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66E7B2B"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39F551A2" w14:textId="77777777" w:rsidTr="00CD0A5E">
        <w:trPr>
          <w:trHeight w:val="300"/>
        </w:trPr>
        <w:tc>
          <w:tcPr>
            <w:tcW w:w="10800" w:type="dxa"/>
            <w:gridSpan w:val="8"/>
            <w:tcBorders>
              <w:top w:val="nil"/>
              <w:left w:val="nil"/>
              <w:bottom w:val="nil"/>
              <w:right w:val="nil"/>
            </w:tcBorders>
            <w:shd w:val="clear" w:color="auto" w:fill="auto"/>
            <w:noWrap/>
            <w:vAlign w:val="bottom"/>
            <w:hideMark/>
          </w:tcPr>
          <w:p w14:paraId="2BDF8B72"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 xml:space="preserve">Distinguishing Characteristics: </w:t>
            </w:r>
          </w:p>
        </w:tc>
      </w:tr>
      <w:tr w:rsidR="008D389F" w:rsidRPr="008D389F" w14:paraId="045B18AE" w14:textId="77777777" w:rsidTr="00CD0A5E">
        <w:trPr>
          <w:trHeight w:val="927"/>
        </w:trPr>
        <w:tc>
          <w:tcPr>
            <w:tcW w:w="10800" w:type="dxa"/>
            <w:gridSpan w:val="8"/>
            <w:tcBorders>
              <w:top w:val="nil"/>
              <w:left w:val="nil"/>
              <w:bottom w:val="nil"/>
              <w:right w:val="nil"/>
            </w:tcBorders>
            <w:shd w:val="clear" w:color="auto" w:fill="auto"/>
            <w:hideMark/>
          </w:tcPr>
          <w:p w14:paraId="134976B1" w14:textId="65D4E7F8"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This is the first in a series of two sign tech-related job classifications within th</w:t>
            </w:r>
            <w:r w:rsidR="00F45F55">
              <w:rPr>
                <w:rFonts w:ascii="Calibri" w:eastAsia="Times New Roman" w:hAnsi="Calibri" w:cs="Calibri"/>
                <w:color w:val="000000"/>
                <w:sz w:val="22"/>
              </w:rPr>
              <w:t>is</w:t>
            </w:r>
            <w:r w:rsidRPr="008D389F">
              <w:rPr>
                <w:rFonts w:ascii="Calibri" w:eastAsia="Times New Roman" w:hAnsi="Calibri" w:cs="Calibri"/>
                <w:color w:val="000000"/>
                <w:sz w:val="22"/>
              </w:rPr>
              <w:t xml:space="preserve"> job family.  This classification is distinguished by the experience and the ability to perform skilled journey level of work in sign fabrication and assembly. </w:t>
            </w:r>
            <w:r w:rsidR="00CD0A5E">
              <w:rPr>
                <w:rFonts w:ascii="Calibri" w:eastAsia="Times New Roman" w:hAnsi="Calibri" w:cs="Calibri"/>
                <w:color w:val="000000"/>
                <w:sz w:val="22"/>
              </w:rPr>
              <w:t xml:space="preserve"> </w:t>
            </w:r>
            <w:r w:rsidRPr="008D389F">
              <w:rPr>
                <w:rFonts w:ascii="Calibri" w:eastAsia="Times New Roman" w:hAnsi="Calibri" w:cs="Calibri"/>
                <w:color w:val="000000"/>
                <w:sz w:val="22"/>
              </w:rPr>
              <w:t xml:space="preserve">This classification may require a flexible work schedule </w:t>
            </w:r>
            <w:proofErr w:type="gramStart"/>
            <w:r w:rsidRPr="008D389F">
              <w:rPr>
                <w:rFonts w:ascii="Calibri" w:eastAsia="Times New Roman" w:hAnsi="Calibri" w:cs="Calibri"/>
                <w:color w:val="000000"/>
                <w:sz w:val="22"/>
              </w:rPr>
              <w:t>in order to</w:t>
            </w:r>
            <w:proofErr w:type="gramEnd"/>
            <w:r w:rsidRPr="008D389F">
              <w:rPr>
                <w:rFonts w:ascii="Calibri" w:eastAsia="Times New Roman" w:hAnsi="Calibri" w:cs="Calibri"/>
                <w:color w:val="000000"/>
                <w:sz w:val="22"/>
              </w:rPr>
              <w:t xml:space="preserve"> meet the needs of the department.</w:t>
            </w:r>
          </w:p>
        </w:tc>
      </w:tr>
      <w:tr w:rsidR="008D389F" w:rsidRPr="008D389F" w14:paraId="3CD1AE8D" w14:textId="77777777" w:rsidTr="00CD0A5E">
        <w:trPr>
          <w:trHeight w:val="162"/>
        </w:trPr>
        <w:tc>
          <w:tcPr>
            <w:tcW w:w="1542" w:type="dxa"/>
            <w:tcBorders>
              <w:top w:val="nil"/>
              <w:left w:val="nil"/>
              <w:bottom w:val="nil"/>
              <w:right w:val="nil"/>
            </w:tcBorders>
            <w:shd w:val="clear" w:color="auto" w:fill="auto"/>
            <w:noWrap/>
            <w:vAlign w:val="bottom"/>
            <w:hideMark/>
          </w:tcPr>
          <w:p w14:paraId="35CE7D6A"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4DAE19CF"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B20ECEC"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92DE198"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0343F1C"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F660C88"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8FBA4CF"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8EE6627"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5EAD67EB" w14:textId="77777777" w:rsidTr="00CD0A5E">
        <w:trPr>
          <w:trHeight w:val="300"/>
        </w:trPr>
        <w:tc>
          <w:tcPr>
            <w:tcW w:w="10800" w:type="dxa"/>
            <w:gridSpan w:val="8"/>
            <w:tcBorders>
              <w:top w:val="nil"/>
              <w:left w:val="nil"/>
              <w:bottom w:val="nil"/>
              <w:right w:val="nil"/>
            </w:tcBorders>
            <w:shd w:val="clear" w:color="auto" w:fill="auto"/>
            <w:noWrap/>
            <w:vAlign w:val="bottom"/>
            <w:hideMark/>
          </w:tcPr>
          <w:p w14:paraId="53221C88"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Management Scope:  N/A</w:t>
            </w:r>
          </w:p>
        </w:tc>
      </w:tr>
      <w:tr w:rsidR="008D389F" w:rsidRPr="008D389F" w14:paraId="06C936AA" w14:textId="77777777" w:rsidTr="00CD0A5E">
        <w:trPr>
          <w:trHeight w:val="162"/>
        </w:trPr>
        <w:tc>
          <w:tcPr>
            <w:tcW w:w="1542" w:type="dxa"/>
            <w:tcBorders>
              <w:top w:val="nil"/>
              <w:left w:val="nil"/>
              <w:bottom w:val="nil"/>
              <w:right w:val="nil"/>
            </w:tcBorders>
            <w:shd w:val="clear" w:color="auto" w:fill="auto"/>
            <w:noWrap/>
            <w:vAlign w:val="bottom"/>
            <w:hideMark/>
          </w:tcPr>
          <w:p w14:paraId="3D788C65" w14:textId="77777777" w:rsidR="008D389F" w:rsidRPr="008D389F" w:rsidRDefault="008D389F" w:rsidP="008D389F">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54AED95B"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2D549A8"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B778473"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321287D"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A1B0EC9"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B132AE1"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960EF4D"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8DD59FE" w14:textId="77777777" w:rsidTr="00CD0A5E">
        <w:trPr>
          <w:trHeight w:val="300"/>
        </w:trPr>
        <w:tc>
          <w:tcPr>
            <w:tcW w:w="4352" w:type="dxa"/>
            <w:gridSpan w:val="2"/>
            <w:tcBorders>
              <w:top w:val="nil"/>
              <w:left w:val="nil"/>
              <w:bottom w:val="nil"/>
              <w:right w:val="nil"/>
            </w:tcBorders>
            <w:shd w:val="clear" w:color="auto" w:fill="auto"/>
            <w:noWrap/>
            <w:vAlign w:val="bottom"/>
            <w:hideMark/>
          </w:tcPr>
          <w:p w14:paraId="7042DB7E"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4FEB5268" w14:textId="77777777" w:rsidR="008D389F" w:rsidRPr="008D389F" w:rsidRDefault="008D389F" w:rsidP="008D389F">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11C52D56"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468EFA4" w14:textId="77777777" w:rsidR="008D389F" w:rsidRPr="008D389F" w:rsidRDefault="008D389F" w:rsidP="008D389F">
            <w:pPr>
              <w:jc w:val="center"/>
              <w:rPr>
                <w:rFonts w:ascii="Calibri" w:eastAsia="Times New Roman" w:hAnsi="Calibri" w:cs="Calibri"/>
                <w:b/>
                <w:bCs/>
                <w:color w:val="000000"/>
                <w:sz w:val="22"/>
              </w:rPr>
            </w:pPr>
            <w:r w:rsidRPr="008D389F">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58BE57A5" w14:textId="77777777" w:rsidR="008D389F" w:rsidRPr="008D389F" w:rsidRDefault="008D389F" w:rsidP="008D389F">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19353274"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b/>
                <w:bCs/>
                <w:color w:val="000000"/>
                <w:sz w:val="22"/>
              </w:rPr>
              <w:t>E</w:t>
            </w:r>
            <w:r w:rsidRPr="008D389F">
              <w:rPr>
                <w:rFonts w:ascii="Calibri" w:eastAsia="Times New Roman" w:hAnsi="Calibri" w:cs="Calibri"/>
                <w:color w:val="000000"/>
                <w:sz w:val="22"/>
              </w:rPr>
              <w:t xml:space="preserve">ssential / </w:t>
            </w:r>
            <w:r w:rsidRPr="008D389F">
              <w:rPr>
                <w:rFonts w:ascii="Calibri" w:eastAsia="Times New Roman" w:hAnsi="Calibri" w:cs="Calibri"/>
                <w:b/>
                <w:bCs/>
                <w:color w:val="000000"/>
                <w:sz w:val="22"/>
              </w:rPr>
              <w:t>N</w:t>
            </w:r>
            <w:r w:rsidRPr="008D389F">
              <w:rPr>
                <w:rFonts w:ascii="Calibri" w:eastAsia="Times New Roman" w:hAnsi="Calibri" w:cs="Calibri"/>
                <w:color w:val="000000"/>
                <w:sz w:val="22"/>
              </w:rPr>
              <w:t>on-Essential</w:t>
            </w:r>
          </w:p>
        </w:tc>
      </w:tr>
      <w:tr w:rsidR="008D389F" w:rsidRPr="008D389F" w14:paraId="6E6F5C2B" w14:textId="77777777" w:rsidTr="00CD0A5E">
        <w:trPr>
          <w:trHeight w:val="162"/>
        </w:trPr>
        <w:tc>
          <w:tcPr>
            <w:tcW w:w="1542" w:type="dxa"/>
            <w:tcBorders>
              <w:top w:val="nil"/>
              <w:left w:val="nil"/>
              <w:bottom w:val="nil"/>
              <w:right w:val="nil"/>
            </w:tcBorders>
            <w:shd w:val="clear" w:color="auto" w:fill="auto"/>
            <w:noWrap/>
            <w:vAlign w:val="bottom"/>
            <w:hideMark/>
          </w:tcPr>
          <w:p w14:paraId="4ED2348C"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136BF70"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C5B310F"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175F294"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4E7E159"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EBCD50C"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D45EC4C"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E870FA1"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73DE973" w14:textId="77777777" w:rsidTr="00CD0A5E">
        <w:trPr>
          <w:trHeight w:val="801"/>
        </w:trPr>
        <w:tc>
          <w:tcPr>
            <w:tcW w:w="6227" w:type="dxa"/>
            <w:gridSpan w:val="4"/>
            <w:tcBorders>
              <w:top w:val="nil"/>
              <w:left w:val="nil"/>
              <w:bottom w:val="nil"/>
              <w:right w:val="nil"/>
            </w:tcBorders>
            <w:shd w:val="clear" w:color="auto" w:fill="auto"/>
            <w:hideMark/>
          </w:tcPr>
          <w:p w14:paraId="412FBECE" w14:textId="315EC0AC"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1. Removes, </w:t>
            </w:r>
            <w:r w:rsidR="00F45F55" w:rsidRPr="008D389F">
              <w:rPr>
                <w:rFonts w:ascii="Calibri" w:eastAsia="Times New Roman" w:hAnsi="Calibri" w:cs="Calibri"/>
                <w:color w:val="000000"/>
                <w:sz w:val="22"/>
              </w:rPr>
              <w:t>replaces,</w:t>
            </w:r>
            <w:r w:rsidRPr="008D389F">
              <w:rPr>
                <w:rFonts w:ascii="Calibri" w:eastAsia="Times New Roman" w:hAnsi="Calibri" w:cs="Calibri"/>
                <w:color w:val="000000"/>
                <w:sz w:val="22"/>
              </w:rPr>
              <w:t xml:space="preserve"> and installs traffic control devices and signs as required in the Texas Manual on Uniform Traffic Control Devices (TMUTCD).</w:t>
            </w:r>
          </w:p>
        </w:tc>
        <w:tc>
          <w:tcPr>
            <w:tcW w:w="1415" w:type="dxa"/>
            <w:tcBorders>
              <w:top w:val="nil"/>
              <w:left w:val="nil"/>
              <w:bottom w:val="nil"/>
              <w:right w:val="nil"/>
            </w:tcBorders>
            <w:shd w:val="clear" w:color="auto" w:fill="auto"/>
            <w:noWrap/>
            <w:vAlign w:val="bottom"/>
            <w:hideMark/>
          </w:tcPr>
          <w:p w14:paraId="5FB7AEF0"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4BF1FAE"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32F1EAA"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1B85266"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011B3AA1" w14:textId="77777777" w:rsidTr="00CD0A5E">
        <w:trPr>
          <w:trHeight w:val="162"/>
        </w:trPr>
        <w:tc>
          <w:tcPr>
            <w:tcW w:w="1542" w:type="dxa"/>
            <w:tcBorders>
              <w:top w:val="nil"/>
              <w:left w:val="nil"/>
              <w:bottom w:val="nil"/>
              <w:right w:val="nil"/>
            </w:tcBorders>
            <w:shd w:val="clear" w:color="auto" w:fill="auto"/>
            <w:noWrap/>
            <w:vAlign w:val="bottom"/>
            <w:hideMark/>
          </w:tcPr>
          <w:p w14:paraId="0D31A4D1"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48C96B4"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07E5ABE"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A6C25AE"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1EE6B50"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297B381"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0CE34BA"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1C9ADBF"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3228D662" w14:textId="77777777" w:rsidTr="00CD0A5E">
        <w:trPr>
          <w:trHeight w:val="300"/>
        </w:trPr>
        <w:tc>
          <w:tcPr>
            <w:tcW w:w="6227" w:type="dxa"/>
            <w:gridSpan w:val="4"/>
            <w:tcBorders>
              <w:top w:val="nil"/>
              <w:left w:val="nil"/>
              <w:bottom w:val="nil"/>
              <w:right w:val="nil"/>
            </w:tcBorders>
            <w:shd w:val="clear" w:color="auto" w:fill="auto"/>
            <w:hideMark/>
          </w:tcPr>
          <w:p w14:paraId="0CA4D57C" w14:textId="1B125430"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2. Repairs and maintains traffic control equipment. </w:t>
            </w:r>
            <w:r w:rsidR="00F45F55">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2A9EA2DB"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2DA825D"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3C800F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AD9D764"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3A6A32B6" w14:textId="77777777" w:rsidTr="00CD0A5E">
        <w:trPr>
          <w:trHeight w:val="162"/>
        </w:trPr>
        <w:tc>
          <w:tcPr>
            <w:tcW w:w="1542" w:type="dxa"/>
            <w:tcBorders>
              <w:top w:val="nil"/>
              <w:left w:val="nil"/>
              <w:bottom w:val="nil"/>
              <w:right w:val="nil"/>
            </w:tcBorders>
            <w:shd w:val="clear" w:color="auto" w:fill="auto"/>
            <w:noWrap/>
            <w:vAlign w:val="bottom"/>
            <w:hideMark/>
          </w:tcPr>
          <w:p w14:paraId="63B52E86"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8C6C6B9"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CC288EA"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E0B4D75"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2A729D0"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1FC0620"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C83D33C"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84BAE4A"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16BC3907" w14:textId="77777777" w:rsidTr="00CD0A5E">
        <w:trPr>
          <w:trHeight w:val="600"/>
        </w:trPr>
        <w:tc>
          <w:tcPr>
            <w:tcW w:w="6227" w:type="dxa"/>
            <w:gridSpan w:val="4"/>
            <w:tcBorders>
              <w:top w:val="nil"/>
              <w:left w:val="nil"/>
              <w:bottom w:val="nil"/>
              <w:right w:val="nil"/>
            </w:tcBorders>
            <w:shd w:val="clear" w:color="auto" w:fill="auto"/>
            <w:hideMark/>
          </w:tcPr>
          <w:p w14:paraId="17284431"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3. Maintains traffic control vehicle supplies and equipment for daily work schedule.</w:t>
            </w:r>
          </w:p>
        </w:tc>
        <w:tc>
          <w:tcPr>
            <w:tcW w:w="1415" w:type="dxa"/>
            <w:tcBorders>
              <w:top w:val="nil"/>
              <w:left w:val="nil"/>
              <w:bottom w:val="nil"/>
              <w:right w:val="nil"/>
            </w:tcBorders>
            <w:shd w:val="clear" w:color="auto" w:fill="auto"/>
            <w:noWrap/>
            <w:vAlign w:val="bottom"/>
            <w:hideMark/>
          </w:tcPr>
          <w:p w14:paraId="7ECCB7A1"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EADA5A9"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6B8F5C6"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0B97B4D"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438EF33C" w14:textId="77777777" w:rsidTr="00CD0A5E">
        <w:trPr>
          <w:trHeight w:val="162"/>
        </w:trPr>
        <w:tc>
          <w:tcPr>
            <w:tcW w:w="1542" w:type="dxa"/>
            <w:tcBorders>
              <w:top w:val="nil"/>
              <w:left w:val="nil"/>
              <w:bottom w:val="nil"/>
              <w:right w:val="nil"/>
            </w:tcBorders>
            <w:shd w:val="clear" w:color="auto" w:fill="auto"/>
            <w:noWrap/>
            <w:vAlign w:val="bottom"/>
            <w:hideMark/>
          </w:tcPr>
          <w:p w14:paraId="4DE4855A"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2DCB64B"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84A4AF6"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52AB8E6"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304415E"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54CAFFB"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A07FB30"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F3C3374"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C30A921" w14:textId="77777777" w:rsidTr="00CD0A5E">
        <w:trPr>
          <w:trHeight w:val="600"/>
        </w:trPr>
        <w:tc>
          <w:tcPr>
            <w:tcW w:w="6227" w:type="dxa"/>
            <w:gridSpan w:val="4"/>
            <w:tcBorders>
              <w:top w:val="nil"/>
              <w:left w:val="nil"/>
              <w:bottom w:val="nil"/>
              <w:right w:val="nil"/>
            </w:tcBorders>
            <w:shd w:val="clear" w:color="auto" w:fill="auto"/>
            <w:hideMark/>
          </w:tcPr>
          <w:p w14:paraId="5E1615A5" w14:textId="33D3F9F3"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4. Assists Traffic Sign Technician II's in the maintenance and repair of equipment and tools. </w:t>
            </w:r>
            <w:r w:rsidR="00CD0A5E">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10493469"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36C4EF9"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D1E9474"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931F27F"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5B7EB1F6" w14:textId="77777777" w:rsidTr="00CD0A5E">
        <w:trPr>
          <w:trHeight w:val="162"/>
        </w:trPr>
        <w:tc>
          <w:tcPr>
            <w:tcW w:w="1542" w:type="dxa"/>
            <w:tcBorders>
              <w:top w:val="nil"/>
              <w:left w:val="nil"/>
              <w:bottom w:val="nil"/>
              <w:right w:val="nil"/>
            </w:tcBorders>
            <w:shd w:val="clear" w:color="auto" w:fill="auto"/>
            <w:noWrap/>
            <w:vAlign w:val="bottom"/>
            <w:hideMark/>
          </w:tcPr>
          <w:p w14:paraId="71D563A0"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25BEF15"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BEFB925"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69E82FA"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A13960D"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C70337C"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773EFD2"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5C4019C"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48F63A90" w14:textId="77777777" w:rsidTr="00CD0A5E">
        <w:trPr>
          <w:trHeight w:val="600"/>
        </w:trPr>
        <w:tc>
          <w:tcPr>
            <w:tcW w:w="6227" w:type="dxa"/>
            <w:gridSpan w:val="4"/>
            <w:tcBorders>
              <w:top w:val="nil"/>
              <w:left w:val="nil"/>
              <w:bottom w:val="nil"/>
              <w:right w:val="nil"/>
            </w:tcBorders>
            <w:shd w:val="clear" w:color="auto" w:fill="auto"/>
            <w:hideMark/>
          </w:tcPr>
          <w:p w14:paraId="267E009D"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5. Installs and removes signs for traffic control at construction projects being performed by the Road &amp; Bridge Department.</w:t>
            </w:r>
          </w:p>
        </w:tc>
        <w:tc>
          <w:tcPr>
            <w:tcW w:w="1415" w:type="dxa"/>
            <w:tcBorders>
              <w:top w:val="nil"/>
              <w:left w:val="nil"/>
              <w:bottom w:val="nil"/>
              <w:right w:val="nil"/>
            </w:tcBorders>
            <w:shd w:val="clear" w:color="auto" w:fill="auto"/>
            <w:noWrap/>
            <w:vAlign w:val="bottom"/>
            <w:hideMark/>
          </w:tcPr>
          <w:p w14:paraId="4AEA3D22"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173820BD"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F4CAEE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BDEAF42"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131AA988" w14:textId="77777777" w:rsidTr="00CD0A5E">
        <w:trPr>
          <w:trHeight w:val="162"/>
        </w:trPr>
        <w:tc>
          <w:tcPr>
            <w:tcW w:w="1542" w:type="dxa"/>
            <w:tcBorders>
              <w:top w:val="nil"/>
              <w:left w:val="nil"/>
              <w:bottom w:val="nil"/>
              <w:right w:val="nil"/>
            </w:tcBorders>
            <w:shd w:val="clear" w:color="auto" w:fill="auto"/>
            <w:noWrap/>
            <w:vAlign w:val="bottom"/>
            <w:hideMark/>
          </w:tcPr>
          <w:p w14:paraId="29317A02"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A227471"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6DA0B76"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5F683BC"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D28A348"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B0CCEC9"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565AF64"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90655E9"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0EEB47B9" w14:textId="77777777" w:rsidTr="00CD0A5E">
        <w:trPr>
          <w:trHeight w:val="600"/>
        </w:trPr>
        <w:tc>
          <w:tcPr>
            <w:tcW w:w="6227" w:type="dxa"/>
            <w:gridSpan w:val="4"/>
            <w:tcBorders>
              <w:top w:val="nil"/>
              <w:left w:val="nil"/>
              <w:bottom w:val="nil"/>
              <w:right w:val="nil"/>
            </w:tcBorders>
            <w:shd w:val="clear" w:color="auto" w:fill="auto"/>
            <w:hideMark/>
          </w:tcPr>
          <w:p w14:paraId="00E690BD"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6. Cuts and trims metal pipe and angle iron for signposts, hangers, and frames; assembles sign faces and fixtures.</w:t>
            </w:r>
          </w:p>
        </w:tc>
        <w:tc>
          <w:tcPr>
            <w:tcW w:w="1415" w:type="dxa"/>
            <w:tcBorders>
              <w:top w:val="nil"/>
              <w:left w:val="nil"/>
              <w:bottom w:val="nil"/>
              <w:right w:val="nil"/>
            </w:tcBorders>
            <w:shd w:val="clear" w:color="auto" w:fill="auto"/>
            <w:noWrap/>
            <w:vAlign w:val="bottom"/>
            <w:hideMark/>
          </w:tcPr>
          <w:p w14:paraId="284B5D55"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E4841F8"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517C65C"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C219202"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63D72B0" w14:textId="77777777" w:rsidTr="00CD0A5E">
        <w:trPr>
          <w:trHeight w:val="162"/>
        </w:trPr>
        <w:tc>
          <w:tcPr>
            <w:tcW w:w="1542" w:type="dxa"/>
            <w:tcBorders>
              <w:top w:val="nil"/>
              <w:left w:val="nil"/>
              <w:bottom w:val="nil"/>
              <w:right w:val="nil"/>
            </w:tcBorders>
            <w:shd w:val="clear" w:color="auto" w:fill="auto"/>
            <w:noWrap/>
            <w:vAlign w:val="bottom"/>
            <w:hideMark/>
          </w:tcPr>
          <w:p w14:paraId="732B3462"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B858BEF"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D56453D"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1AB00D6"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84BFD1C"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63A268B"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FE5504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B458CF6"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CCCB562" w14:textId="77777777" w:rsidTr="00CD0A5E">
        <w:trPr>
          <w:trHeight w:val="900"/>
        </w:trPr>
        <w:tc>
          <w:tcPr>
            <w:tcW w:w="6227" w:type="dxa"/>
            <w:gridSpan w:val="4"/>
            <w:tcBorders>
              <w:top w:val="nil"/>
              <w:left w:val="nil"/>
              <w:bottom w:val="nil"/>
              <w:right w:val="nil"/>
            </w:tcBorders>
            <w:shd w:val="clear" w:color="auto" w:fill="auto"/>
            <w:hideMark/>
          </w:tcPr>
          <w:p w14:paraId="1E65A20E" w14:textId="0AE22734"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7. Mounts signs on posts with </w:t>
            </w:r>
            <w:r w:rsidR="00F45F55" w:rsidRPr="008D389F">
              <w:rPr>
                <w:rFonts w:ascii="Calibri" w:eastAsia="Times New Roman" w:hAnsi="Calibri" w:cs="Calibri"/>
                <w:color w:val="000000"/>
                <w:sz w:val="22"/>
              </w:rPr>
              <w:t>strapping and</w:t>
            </w:r>
            <w:r w:rsidRPr="008D389F">
              <w:rPr>
                <w:rFonts w:ascii="Calibri" w:eastAsia="Times New Roman" w:hAnsi="Calibri" w:cs="Calibri"/>
                <w:color w:val="000000"/>
                <w:sz w:val="22"/>
              </w:rPr>
              <w:t xml:space="preserve"> hang signs from overhead arms by climbing ladder or operating boom </w:t>
            </w:r>
            <w:r w:rsidR="00F45F55" w:rsidRPr="008D389F">
              <w:rPr>
                <w:rFonts w:ascii="Calibri" w:eastAsia="Times New Roman" w:hAnsi="Calibri" w:cs="Calibri"/>
                <w:color w:val="000000"/>
                <w:sz w:val="22"/>
              </w:rPr>
              <w:t>lift,</w:t>
            </w:r>
            <w:r w:rsidRPr="008D389F">
              <w:rPr>
                <w:rFonts w:ascii="Calibri" w:eastAsia="Times New Roman" w:hAnsi="Calibri" w:cs="Calibri"/>
                <w:color w:val="000000"/>
                <w:sz w:val="22"/>
              </w:rPr>
              <w:t xml:space="preserve"> as necessary.</w:t>
            </w:r>
          </w:p>
        </w:tc>
        <w:tc>
          <w:tcPr>
            <w:tcW w:w="1415" w:type="dxa"/>
            <w:tcBorders>
              <w:top w:val="nil"/>
              <w:left w:val="nil"/>
              <w:bottom w:val="nil"/>
              <w:right w:val="nil"/>
            </w:tcBorders>
            <w:shd w:val="clear" w:color="auto" w:fill="auto"/>
            <w:noWrap/>
            <w:vAlign w:val="bottom"/>
            <w:hideMark/>
          </w:tcPr>
          <w:p w14:paraId="3C06BDF1"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69B18BA2"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B46B1D2"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220BBAD"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339734C" w14:textId="77777777" w:rsidTr="00CD0A5E">
        <w:trPr>
          <w:trHeight w:val="162"/>
        </w:trPr>
        <w:tc>
          <w:tcPr>
            <w:tcW w:w="1542" w:type="dxa"/>
            <w:tcBorders>
              <w:top w:val="nil"/>
              <w:left w:val="nil"/>
              <w:bottom w:val="nil"/>
              <w:right w:val="nil"/>
            </w:tcBorders>
            <w:shd w:val="clear" w:color="auto" w:fill="auto"/>
            <w:noWrap/>
            <w:vAlign w:val="bottom"/>
            <w:hideMark/>
          </w:tcPr>
          <w:p w14:paraId="54577320"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9E87CA6"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702C6F8"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097E9B1"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EECFDB9"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4CE748D"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F5A36F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2FB7161"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84CA869" w14:textId="77777777" w:rsidTr="00CD0A5E">
        <w:trPr>
          <w:trHeight w:val="300"/>
        </w:trPr>
        <w:tc>
          <w:tcPr>
            <w:tcW w:w="6227" w:type="dxa"/>
            <w:gridSpan w:val="4"/>
            <w:tcBorders>
              <w:top w:val="nil"/>
              <w:left w:val="nil"/>
              <w:bottom w:val="nil"/>
              <w:right w:val="nil"/>
            </w:tcBorders>
            <w:shd w:val="clear" w:color="auto" w:fill="auto"/>
            <w:noWrap/>
            <w:vAlign w:val="bottom"/>
            <w:hideMark/>
          </w:tcPr>
          <w:p w14:paraId="7E091B5F" w14:textId="6AE8345F"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8. Assists with application of road markings as directed. </w:t>
            </w:r>
            <w:r w:rsidR="00F45F55">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3E6C19F3"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42C64A8"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61E51A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42F5E98"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32976D7B" w14:textId="77777777" w:rsidTr="00CD0A5E">
        <w:trPr>
          <w:trHeight w:val="162"/>
        </w:trPr>
        <w:tc>
          <w:tcPr>
            <w:tcW w:w="1542" w:type="dxa"/>
            <w:tcBorders>
              <w:top w:val="nil"/>
              <w:left w:val="nil"/>
              <w:bottom w:val="nil"/>
              <w:right w:val="nil"/>
            </w:tcBorders>
            <w:shd w:val="clear" w:color="auto" w:fill="auto"/>
            <w:noWrap/>
            <w:vAlign w:val="bottom"/>
            <w:hideMark/>
          </w:tcPr>
          <w:p w14:paraId="2FE5B104"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9C4BD73"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BA493D5"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3C82EEA"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1BCAD5D"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E5380E9"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4851FFF"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22939B3"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67B1DEF9" w14:textId="77777777" w:rsidTr="00CD0A5E">
        <w:trPr>
          <w:trHeight w:val="900"/>
        </w:trPr>
        <w:tc>
          <w:tcPr>
            <w:tcW w:w="6227" w:type="dxa"/>
            <w:gridSpan w:val="4"/>
            <w:tcBorders>
              <w:top w:val="nil"/>
              <w:left w:val="nil"/>
              <w:bottom w:val="nil"/>
              <w:right w:val="nil"/>
            </w:tcBorders>
            <w:shd w:val="clear" w:color="auto" w:fill="auto"/>
            <w:vAlign w:val="bottom"/>
            <w:hideMark/>
          </w:tcPr>
          <w:p w14:paraId="764FDF6C" w14:textId="6628A57C"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9. Assists and documents retroreflectivity of signs throughout county and makes recommendations on signs needing to be replaced. </w:t>
            </w:r>
            <w:r w:rsidR="00CD0A5E">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713B26F8"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552F84D"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B0C4D5B"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2007C6C"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62D8E74D" w14:textId="77777777" w:rsidTr="00CD0A5E">
        <w:trPr>
          <w:trHeight w:val="162"/>
        </w:trPr>
        <w:tc>
          <w:tcPr>
            <w:tcW w:w="1542" w:type="dxa"/>
            <w:tcBorders>
              <w:top w:val="nil"/>
              <w:left w:val="nil"/>
              <w:bottom w:val="nil"/>
              <w:right w:val="nil"/>
            </w:tcBorders>
            <w:shd w:val="clear" w:color="auto" w:fill="auto"/>
            <w:noWrap/>
            <w:vAlign w:val="bottom"/>
            <w:hideMark/>
          </w:tcPr>
          <w:p w14:paraId="2DC3E8F4" w14:textId="77777777" w:rsidR="008D389F" w:rsidRPr="008D389F" w:rsidRDefault="008D389F" w:rsidP="008D389F">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FCC91BC"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5FFC2DE"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FE3BC3A"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EB8E766"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691DDF0"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4FC2EA3"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995CCA6"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57C6E53A" w14:textId="77777777" w:rsidTr="00CD0A5E">
        <w:trPr>
          <w:trHeight w:val="300"/>
        </w:trPr>
        <w:tc>
          <w:tcPr>
            <w:tcW w:w="6227" w:type="dxa"/>
            <w:gridSpan w:val="4"/>
            <w:tcBorders>
              <w:top w:val="nil"/>
              <w:left w:val="nil"/>
              <w:bottom w:val="nil"/>
              <w:right w:val="nil"/>
            </w:tcBorders>
            <w:shd w:val="clear" w:color="auto" w:fill="auto"/>
            <w:noWrap/>
            <w:vAlign w:val="bottom"/>
            <w:hideMark/>
          </w:tcPr>
          <w:p w14:paraId="362E5D80"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10.  Performs other job-related duties as assigned.  </w:t>
            </w:r>
          </w:p>
        </w:tc>
        <w:tc>
          <w:tcPr>
            <w:tcW w:w="1415" w:type="dxa"/>
            <w:tcBorders>
              <w:top w:val="nil"/>
              <w:left w:val="nil"/>
              <w:bottom w:val="nil"/>
              <w:right w:val="nil"/>
            </w:tcBorders>
            <w:shd w:val="clear" w:color="auto" w:fill="auto"/>
            <w:noWrap/>
            <w:vAlign w:val="bottom"/>
            <w:hideMark/>
          </w:tcPr>
          <w:p w14:paraId="2BC5B9E3" w14:textId="77777777" w:rsidR="008D389F" w:rsidRPr="008D389F" w:rsidRDefault="008D389F" w:rsidP="008D389F">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B7910C1"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E84AD67"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2FD3AD5"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55BE99A" w14:textId="77777777" w:rsidTr="00CD0A5E">
        <w:trPr>
          <w:trHeight w:val="162"/>
        </w:trPr>
        <w:tc>
          <w:tcPr>
            <w:tcW w:w="6227" w:type="dxa"/>
            <w:gridSpan w:val="4"/>
            <w:tcBorders>
              <w:top w:val="nil"/>
              <w:left w:val="nil"/>
              <w:bottom w:val="nil"/>
              <w:right w:val="nil"/>
            </w:tcBorders>
            <w:shd w:val="clear" w:color="auto" w:fill="auto"/>
            <w:noWrap/>
            <w:vAlign w:val="bottom"/>
            <w:hideMark/>
          </w:tcPr>
          <w:p w14:paraId="0454D8D6"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60F3966"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119C59C"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4BEDD6B"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941335B"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4E033AD6" w14:textId="77777777" w:rsidTr="00CD0A5E">
        <w:trPr>
          <w:trHeight w:val="300"/>
        </w:trPr>
        <w:tc>
          <w:tcPr>
            <w:tcW w:w="10800" w:type="dxa"/>
            <w:gridSpan w:val="8"/>
            <w:tcBorders>
              <w:top w:val="nil"/>
              <w:left w:val="nil"/>
              <w:bottom w:val="nil"/>
              <w:right w:val="nil"/>
            </w:tcBorders>
            <w:shd w:val="clear" w:color="auto" w:fill="auto"/>
            <w:noWrap/>
            <w:vAlign w:val="bottom"/>
            <w:hideMark/>
          </w:tcPr>
          <w:p w14:paraId="521D6D9E"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rPr>
              <w:t>Minimum Qualifications</w:t>
            </w:r>
          </w:p>
        </w:tc>
      </w:tr>
      <w:tr w:rsidR="008D389F" w:rsidRPr="008D389F" w14:paraId="0F3DBCF5" w14:textId="77777777" w:rsidTr="00CD0A5E">
        <w:trPr>
          <w:trHeight w:val="300"/>
        </w:trPr>
        <w:tc>
          <w:tcPr>
            <w:tcW w:w="10800" w:type="dxa"/>
            <w:gridSpan w:val="8"/>
            <w:tcBorders>
              <w:top w:val="nil"/>
              <w:left w:val="nil"/>
              <w:bottom w:val="nil"/>
              <w:right w:val="nil"/>
            </w:tcBorders>
            <w:shd w:val="clear" w:color="auto" w:fill="auto"/>
            <w:hideMark/>
          </w:tcPr>
          <w:p w14:paraId="6CF507EB"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   </w:t>
            </w:r>
            <w:r w:rsidRPr="008D389F">
              <w:rPr>
                <w:rFonts w:ascii="Calibri" w:eastAsia="Times New Roman" w:hAnsi="Calibri" w:cs="Calibri"/>
                <w:color w:val="000000"/>
                <w:sz w:val="22"/>
                <w:u w:val="single"/>
              </w:rPr>
              <w:t>Education, Experience and Trainin</w:t>
            </w:r>
            <w:r w:rsidRPr="008D389F">
              <w:rPr>
                <w:rFonts w:ascii="Calibri" w:eastAsia="Times New Roman" w:hAnsi="Calibri" w:cs="Calibri"/>
                <w:color w:val="000000"/>
                <w:sz w:val="22"/>
              </w:rPr>
              <w:t xml:space="preserve">g: </w:t>
            </w:r>
          </w:p>
        </w:tc>
      </w:tr>
      <w:tr w:rsidR="008D389F" w:rsidRPr="008D389F" w14:paraId="2204D37F" w14:textId="77777777" w:rsidTr="00CD0A5E">
        <w:trPr>
          <w:trHeight w:val="1386"/>
        </w:trPr>
        <w:tc>
          <w:tcPr>
            <w:tcW w:w="10800" w:type="dxa"/>
            <w:gridSpan w:val="8"/>
            <w:tcBorders>
              <w:top w:val="nil"/>
              <w:left w:val="nil"/>
              <w:bottom w:val="nil"/>
              <w:right w:val="nil"/>
            </w:tcBorders>
            <w:shd w:val="clear" w:color="auto" w:fill="auto"/>
            <w:hideMark/>
          </w:tcPr>
          <w:p w14:paraId="4E86BCC6"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High School diploma or GED </w:t>
            </w:r>
            <w:r w:rsidRPr="008D389F">
              <w:rPr>
                <w:rFonts w:ascii="Calibri" w:eastAsia="Times New Roman" w:hAnsi="Calibri" w:cs="Calibri"/>
                <w:b/>
                <w:bCs/>
                <w:color w:val="000000"/>
                <w:sz w:val="22"/>
              </w:rPr>
              <w:t>AND</w:t>
            </w:r>
            <w:r w:rsidRPr="008D389F">
              <w:rPr>
                <w:rFonts w:ascii="Calibri" w:eastAsia="Times New Roman" w:hAnsi="Calibri" w:cs="Calibri"/>
                <w:color w:val="000000"/>
                <w:sz w:val="22"/>
              </w:rPr>
              <w:t xml:space="preserve"> one (1) year of related increasingly responsible sign fabrication work experience;</w:t>
            </w:r>
            <w:r w:rsidRPr="008D389F">
              <w:rPr>
                <w:rFonts w:ascii="Calibri" w:eastAsia="Times New Roman" w:hAnsi="Calibri" w:cs="Calibri"/>
                <w:color w:val="000000"/>
                <w:sz w:val="22"/>
              </w:rPr>
              <w:br/>
            </w:r>
            <w:r w:rsidRPr="00F45F55">
              <w:rPr>
                <w:rFonts w:ascii="Calibri" w:eastAsia="Times New Roman" w:hAnsi="Calibri" w:cs="Calibri"/>
                <w:b/>
                <w:bCs/>
                <w:color w:val="000000"/>
                <w:sz w:val="22"/>
              </w:rPr>
              <w:t>OR</w:t>
            </w:r>
            <w:r w:rsidRPr="008D389F">
              <w:rPr>
                <w:rFonts w:ascii="Calibri" w:eastAsia="Times New Roman" w:hAnsi="Calibri" w:cs="Calibri"/>
                <w:color w:val="000000"/>
                <w:sz w:val="22"/>
              </w:rPr>
              <w:t>,</w:t>
            </w:r>
            <w:r w:rsidRPr="008D389F">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8D389F" w:rsidRPr="008D389F" w14:paraId="40B65EFF" w14:textId="77777777" w:rsidTr="00CD0A5E">
        <w:trPr>
          <w:trHeight w:val="162"/>
        </w:trPr>
        <w:tc>
          <w:tcPr>
            <w:tcW w:w="1542" w:type="dxa"/>
            <w:tcBorders>
              <w:top w:val="nil"/>
              <w:left w:val="nil"/>
              <w:bottom w:val="nil"/>
              <w:right w:val="nil"/>
            </w:tcBorders>
            <w:shd w:val="clear" w:color="auto" w:fill="auto"/>
            <w:hideMark/>
          </w:tcPr>
          <w:p w14:paraId="2E326144"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5DCA3509"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3161711D"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023D2D05"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7FF4D73A"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6EF1D809"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4EF9CDE0"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605BE6E9"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653EFFA" w14:textId="77777777" w:rsidTr="00CD0A5E">
        <w:trPr>
          <w:trHeight w:val="300"/>
        </w:trPr>
        <w:tc>
          <w:tcPr>
            <w:tcW w:w="10800" w:type="dxa"/>
            <w:gridSpan w:val="8"/>
            <w:tcBorders>
              <w:top w:val="nil"/>
              <w:left w:val="nil"/>
              <w:bottom w:val="nil"/>
              <w:right w:val="nil"/>
            </w:tcBorders>
            <w:shd w:val="clear" w:color="auto" w:fill="auto"/>
            <w:hideMark/>
          </w:tcPr>
          <w:p w14:paraId="2F673B1F" w14:textId="77777777" w:rsidR="008D389F" w:rsidRPr="008D389F" w:rsidRDefault="008D389F" w:rsidP="008D389F">
            <w:pPr>
              <w:rPr>
                <w:rFonts w:ascii="Calibri" w:eastAsia="Times New Roman" w:hAnsi="Calibri" w:cs="Calibri"/>
                <w:color w:val="000000"/>
                <w:sz w:val="22"/>
                <w:u w:val="single"/>
              </w:rPr>
            </w:pPr>
            <w:r w:rsidRPr="008D389F">
              <w:rPr>
                <w:rFonts w:ascii="Calibri" w:eastAsia="Times New Roman" w:hAnsi="Calibri" w:cs="Calibri"/>
                <w:color w:val="000000"/>
                <w:sz w:val="22"/>
              </w:rPr>
              <w:t xml:space="preserve">  </w:t>
            </w:r>
            <w:r w:rsidRPr="008D389F">
              <w:rPr>
                <w:rFonts w:ascii="Calibri" w:eastAsia="Times New Roman" w:hAnsi="Calibri" w:cs="Calibri"/>
                <w:color w:val="000000"/>
                <w:sz w:val="22"/>
                <w:u w:val="single"/>
              </w:rPr>
              <w:t xml:space="preserve"> Licenses, Registrations, Certifications, or Special Requirements: </w:t>
            </w:r>
          </w:p>
        </w:tc>
      </w:tr>
      <w:tr w:rsidR="008D389F" w:rsidRPr="008D389F" w14:paraId="50CA088E" w14:textId="77777777" w:rsidTr="00CD0A5E">
        <w:trPr>
          <w:trHeight w:val="600"/>
        </w:trPr>
        <w:tc>
          <w:tcPr>
            <w:tcW w:w="10800" w:type="dxa"/>
            <w:gridSpan w:val="8"/>
            <w:tcBorders>
              <w:top w:val="nil"/>
              <w:left w:val="nil"/>
              <w:bottom w:val="nil"/>
              <w:right w:val="nil"/>
            </w:tcBorders>
            <w:shd w:val="clear" w:color="auto" w:fill="auto"/>
            <w:hideMark/>
          </w:tcPr>
          <w:p w14:paraId="7D2A09E1" w14:textId="01A3178F"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Valid Texas </w:t>
            </w:r>
            <w:r w:rsidR="00F45F55" w:rsidRPr="008D389F">
              <w:rPr>
                <w:rFonts w:ascii="Calibri" w:eastAsia="Times New Roman" w:hAnsi="Calibri" w:cs="Calibri"/>
                <w:color w:val="000000"/>
                <w:sz w:val="22"/>
              </w:rPr>
              <w:t>Driver’s</w:t>
            </w:r>
            <w:r w:rsidRPr="008D389F">
              <w:rPr>
                <w:rFonts w:ascii="Calibri" w:eastAsia="Times New Roman" w:hAnsi="Calibri" w:cs="Calibri"/>
                <w:color w:val="000000"/>
                <w:sz w:val="22"/>
              </w:rPr>
              <w:t xml:space="preserve"> License</w:t>
            </w:r>
            <w:r w:rsidRPr="008D389F">
              <w:rPr>
                <w:rFonts w:ascii="Calibri" w:eastAsia="Times New Roman" w:hAnsi="Calibri" w:cs="Calibri"/>
                <w:color w:val="000000"/>
                <w:sz w:val="22"/>
              </w:rPr>
              <w:br/>
              <w:t>Work Zone Flagger certification</w:t>
            </w:r>
          </w:p>
        </w:tc>
      </w:tr>
      <w:tr w:rsidR="008D389F" w:rsidRPr="008D389F" w14:paraId="280107F2" w14:textId="77777777" w:rsidTr="00CD0A5E">
        <w:trPr>
          <w:trHeight w:val="162"/>
        </w:trPr>
        <w:tc>
          <w:tcPr>
            <w:tcW w:w="1542" w:type="dxa"/>
            <w:tcBorders>
              <w:top w:val="nil"/>
              <w:left w:val="nil"/>
              <w:bottom w:val="nil"/>
              <w:right w:val="nil"/>
            </w:tcBorders>
            <w:shd w:val="clear" w:color="auto" w:fill="auto"/>
            <w:hideMark/>
          </w:tcPr>
          <w:p w14:paraId="71B70753"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15A0EFE5"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5A1FD7AA"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12A18CCC"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5AA3212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3F3B09F1"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56F92E4D"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30723251"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297CAEF8" w14:textId="77777777" w:rsidTr="00CD0A5E">
        <w:trPr>
          <w:trHeight w:val="300"/>
        </w:trPr>
        <w:tc>
          <w:tcPr>
            <w:tcW w:w="10800" w:type="dxa"/>
            <w:gridSpan w:val="8"/>
            <w:tcBorders>
              <w:top w:val="nil"/>
              <w:left w:val="nil"/>
              <w:bottom w:val="nil"/>
              <w:right w:val="nil"/>
            </w:tcBorders>
            <w:shd w:val="clear" w:color="auto" w:fill="auto"/>
            <w:hideMark/>
          </w:tcPr>
          <w:p w14:paraId="4A9AA36F" w14:textId="77777777" w:rsidR="008D389F" w:rsidRPr="008D389F" w:rsidRDefault="008D389F" w:rsidP="008D389F">
            <w:pPr>
              <w:rPr>
                <w:rFonts w:ascii="Calibri" w:eastAsia="Times New Roman" w:hAnsi="Calibri" w:cs="Calibri"/>
                <w:color w:val="000000"/>
                <w:sz w:val="22"/>
                <w:u w:val="single"/>
              </w:rPr>
            </w:pPr>
            <w:r w:rsidRPr="008D389F">
              <w:rPr>
                <w:rFonts w:ascii="Calibri" w:eastAsia="Times New Roman" w:hAnsi="Calibri" w:cs="Calibri"/>
                <w:color w:val="000000"/>
                <w:sz w:val="22"/>
              </w:rPr>
              <w:t xml:space="preserve"> </w:t>
            </w:r>
            <w:r w:rsidRPr="008D389F">
              <w:rPr>
                <w:rFonts w:ascii="Calibri" w:eastAsia="Times New Roman" w:hAnsi="Calibri" w:cs="Calibri"/>
                <w:color w:val="000000"/>
                <w:sz w:val="22"/>
                <w:u w:val="single"/>
              </w:rPr>
              <w:t xml:space="preserve">  Preferred: </w:t>
            </w:r>
          </w:p>
        </w:tc>
      </w:tr>
      <w:tr w:rsidR="008D389F" w:rsidRPr="008D389F" w14:paraId="57F210F9" w14:textId="77777777" w:rsidTr="00CD0A5E">
        <w:trPr>
          <w:trHeight w:val="300"/>
        </w:trPr>
        <w:tc>
          <w:tcPr>
            <w:tcW w:w="10800" w:type="dxa"/>
            <w:gridSpan w:val="8"/>
            <w:tcBorders>
              <w:top w:val="nil"/>
              <w:left w:val="nil"/>
              <w:bottom w:val="nil"/>
              <w:right w:val="nil"/>
            </w:tcBorders>
            <w:shd w:val="clear" w:color="auto" w:fill="auto"/>
            <w:hideMark/>
          </w:tcPr>
          <w:p w14:paraId="2F512B2C"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Class A or B CDL </w:t>
            </w:r>
          </w:p>
        </w:tc>
      </w:tr>
      <w:tr w:rsidR="008D389F" w:rsidRPr="008D389F" w14:paraId="7BACDB8B" w14:textId="77777777" w:rsidTr="00CD0A5E">
        <w:trPr>
          <w:trHeight w:val="162"/>
        </w:trPr>
        <w:tc>
          <w:tcPr>
            <w:tcW w:w="1542" w:type="dxa"/>
            <w:tcBorders>
              <w:top w:val="nil"/>
              <w:left w:val="nil"/>
              <w:bottom w:val="nil"/>
              <w:right w:val="nil"/>
            </w:tcBorders>
            <w:shd w:val="clear" w:color="auto" w:fill="auto"/>
            <w:hideMark/>
          </w:tcPr>
          <w:p w14:paraId="7C820010"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22495D53"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738E0833"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2ADD7E92"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0E4D6C34"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4B3CAD1B"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71C9B0B5"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618D1008"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18A143BE" w14:textId="77777777" w:rsidTr="00CD0A5E">
        <w:trPr>
          <w:trHeight w:val="300"/>
        </w:trPr>
        <w:tc>
          <w:tcPr>
            <w:tcW w:w="10800" w:type="dxa"/>
            <w:gridSpan w:val="8"/>
            <w:tcBorders>
              <w:top w:val="nil"/>
              <w:left w:val="nil"/>
              <w:bottom w:val="nil"/>
              <w:right w:val="nil"/>
            </w:tcBorders>
            <w:shd w:val="clear" w:color="auto" w:fill="auto"/>
            <w:vAlign w:val="bottom"/>
            <w:hideMark/>
          </w:tcPr>
          <w:p w14:paraId="316F5F21"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u w:val="single"/>
              </w:rPr>
              <w:t>Knowledge, Skills &amp; Abilities:</w:t>
            </w:r>
            <w:r w:rsidRPr="008D389F">
              <w:rPr>
                <w:rFonts w:ascii="Calibri" w:eastAsia="Times New Roman" w:hAnsi="Calibri" w:cs="Calibri"/>
                <w:b/>
                <w:bCs/>
                <w:color w:val="000000"/>
                <w:sz w:val="22"/>
              </w:rPr>
              <w:t xml:space="preserve">  </w:t>
            </w:r>
          </w:p>
        </w:tc>
      </w:tr>
      <w:tr w:rsidR="008D389F" w:rsidRPr="008D389F" w14:paraId="7724BD81" w14:textId="77777777" w:rsidTr="00CD0A5E">
        <w:trPr>
          <w:trHeight w:val="1800"/>
        </w:trPr>
        <w:tc>
          <w:tcPr>
            <w:tcW w:w="10800" w:type="dxa"/>
            <w:gridSpan w:val="8"/>
            <w:tcBorders>
              <w:top w:val="nil"/>
              <w:left w:val="nil"/>
              <w:bottom w:val="nil"/>
              <w:right w:val="nil"/>
            </w:tcBorders>
            <w:shd w:val="clear" w:color="auto" w:fill="auto"/>
            <w:hideMark/>
          </w:tcPr>
          <w:p w14:paraId="7DB07FD3" w14:textId="6783D46C"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b/>
                <w:bCs/>
                <w:color w:val="000000"/>
                <w:sz w:val="22"/>
              </w:rPr>
              <w:t>Knowledge of:</w:t>
            </w:r>
            <w:r w:rsidRPr="008D389F">
              <w:rPr>
                <w:rFonts w:ascii="Calibri" w:eastAsia="Times New Roman" w:hAnsi="Calibri" w:cs="Calibri"/>
                <w:color w:val="000000"/>
                <w:sz w:val="22"/>
              </w:rPr>
              <w:br/>
              <w:t xml:space="preserve">* The Texas Manual on Uniform Traffic Control Devices (TMUTCD) guidelines.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xml:space="preserve">* Basic electrical and mechanical operations.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xml:space="preserve">* County and Department's Employee Policy and Procedures rules and regulations.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Industry standards associated with recording activity and report preparation.</w:t>
            </w:r>
            <w:r w:rsidRPr="008D389F">
              <w:rPr>
                <w:rFonts w:ascii="Calibri" w:eastAsia="Times New Roman" w:hAnsi="Calibri" w:cs="Calibri"/>
                <w:color w:val="000000"/>
                <w:sz w:val="22"/>
              </w:rPr>
              <w:br/>
              <w:t xml:space="preserve">* Applying proper and applicable safety practices, </w:t>
            </w:r>
            <w:r w:rsidR="00F45F55" w:rsidRPr="008D389F">
              <w:rPr>
                <w:rFonts w:ascii="Calibri" w:eastAsia="Times New Roman" w:hAnsi="Calibri" w:cs="Calibri"/>
                <w:color w:val="000000"/>
                <w:sz w:val="22"/>
              </w:rPr>
              <w:t>procedures,</w:t>
            </w:r>
            <w:r w:rsidRPr="008D389F">
              <w:rPr>
                <w:rFonts w:ascii="Calibri" w:eastAsia="Times New Roman" w:hAnsi="Calibri" w:cs="Calibri"/>
                <w:color w:val="000000"/>
                <w:sz w:val="22"/>
              </w:rPr>
              <w:t xml:space="preserve"> and regulations. </w:t>
            </w:r>
            <w:r w:rsidR="00F45F55">
              <w:rPr>
                <w:rFonts w:ascii="Calibri" w:eastAsia="Times New Roman" w:hAnsi="Calibri" w:cs="Calibri"/>
                <w:color w:val="000000"/>
                <w:sz w:val="22"/>
              </w:rPr>
              <w:t xml:space="preserve"> </w:t>
            </w:r>
          </w:p>
        </w:tc>
      </w:tr>
      <w:tr w:rsidR="008D389F" w:rsidRPr="008D389F" w14:paraId="6D7443C1" w14:textId="77777777" w:rsidTr="00CD0A5E">
        <w:trPr>
          <w:trHeight w:val="162"/>
        </w:trPr>
        <w:tc>
          <w:tcPr>
            <w:tcW w:w="1542" w:type="dxa"/>
            <w:tcBorders>
              <w:top w:val="nil"/>
              <w:left w:val="nil"/>
              <w:bottom w:val="nil"/>
              <w:right w:val="nil"/>
            </w:tcBorders>
            <w:shd w:val="clear" w:color="auto" w:fill="auto"/>
            <w:vAlign w:val="bottom"/>
            <w:hideMark/>
          </w:tcPr>
          <w:p w14:paraId="578707CE"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7243531C"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1BD83AE2"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51579E2F"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295C3FC0"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530677F3"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3A347EE4"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0AF4D3F6"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7332A228" w14:textId="77777777" w:rsidTr="00CD0A5E">
        <w:trPr>
          <w:trHeight w:val="1944"/>
        </w:trPr>
        <w:tc>
          <w:tcPr>
            <w:tcW w:w="10800" w:type="dxa"/>
            <w:gridSpan w:val="8"/>
            <w:tcBorders>
              <w:top w:val="nil"/>
              <w:left w:val="nil"/>
              <w:bottom w:val="nil"/>
              <w:right w:val="nil"/>
            </w:tcBorders>
            <w:shd w:val="clear" w:color="auto" w:fill="auto"/>
            <w:hideMark/>
          </w:tcPr>
          <w:p w14:paraId="20583694" w14:textId="4F18BBBE"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b/>
                <w:bCs/>
                <w:color w:val="000000"/>
                <w:sz w:val="22"/>
              </w:rPr>
              <w:t>Skill in:</w:t>
            </w:r>
            <w:r w:rsidRPr="008D389F">
              <w:rPr>
                <w:rFonts w:ascii="Calibri" w:eastAsia="Times New Roman" w:hAnsi="Calibri" w:cs="Calibri"/>
                <w:color w:val="000000"/>
                <w:sz w:val="22"/>
              </w:rPr>
              <w:br/>
              <w:t xml:space="preserve">* In the operation light and heavy trucks and other equipment used in the erection and placement of signs and posts.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The use of basic hand tools and equipment used in the removal, erection and placement of signs and posts.</w:t>
            </w:r>
            <w:r w:rsidRPr="008D389F">
              <w:rPr>
                <w:rFonts w:ascii="Calibri" w:eastAsia="Times New Roman" w:hAnsi="Calibri" w:cs="Calibri"/>
                <w:color w:val="000000"/>
                <w:sz w:val="22"/>
              </w:rPr>
              <w:br/>
              <w:t xml:space="preserve">* Prepare and maintain records, maintain filing systems, </w:t>
            </w:r>
            <w:r w:rsidR="00F45F55" w:rsidRPr="008D389F">
              <w:rPr>
                <w:rFonts w:ascii="Calibri" w:eastAsia="Times New Roman" w:hAnsi="Calibri" w:cs="Calibri"/>
                <w:color w:val="000000"/>
                <w:sz w:val="22"/>
              </w:rPr>
              <w:t>compile,</w:t>
            </w:r>
            <w:r w:rsidRPr="008D389F">
              <w:rPr>
                <w:rFonts w:ascii="Calibri" w:eastAsia="Times New Roman" w:hAnsi="Calibri" w:cs="Calibri"/>
                <w:color w:val="000000"/>
                <w:sz w:val="22"/>
              </w:rPr>
              <w:t xml:space="preserve"> and organize information.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Explaining complicated technical problems in simple non-technical language.</w:t>
            </w:r>
            <w:r w:rsidRPr="008D389F">
              <w:rPr>
                <w:rFonts w:ascii="Calibri" w:eastAsia="Times New Roman" w:hAnsi="Calibri" w:cs="Calibri"/>
                <w:color w:val="000000"/>
                <w:sz w:val="22"/>
              </w:rPr>
              <w:br/>
              <w:t>* Problem-solving and technical decision-making for developing effective solutions.</w:t>
            </w:r>
            <w:r w:rsidRPr="008D389F">
              <w:rPr>
                <w:rFonts w:ascii="Calibri" w:eastAsia="Times New Roman" w:hAnsi="Calibri" w:cs="Calibri"/>
                <w:color w:val="000000"/>
                <w:sz w:val="22"/>
              </w:rPr>
              <w:br/>
              <w:t>* Both verbal and written communication.</w:t>
            </w:r>
          </w:p>
        </w:tc>
      </w:tr>
      <w:tr w:rsidR="008D389F" w:rsidRPr="008D389F" w14:paraId="27127E8E" w14:textId="77777777" w:rsidTr="00CD0A5E">
        <w:trPr>
          <w:trHeight w:val="162"/>
        </w:trPr>
        <w:tc>
          <w:tcPr>
            <w:tcW w:w="1542" w:type="dxa"/>
            <w:tcBorders>
              <w:top w:val="nil"/>
              <w:left w:val="nil"/>
              <w:bottom w:val="nil"/>
              <w:right w:val="nil"/>
            </w:tcBorders>
            <w:shd w:val="clear" w:color="auto" w:fill="auto"/>
            <w:vAlign w:val="bottom"/>
            <w:hideMark/>
          </w:tcPr>
          <w:p w14:paraId="7883C2ED"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71D9FB9A"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52962660"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654B0C36"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0B205D92"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73B2575E"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1BCEAD3B"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62D8827A"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592009E1" w14:textId="77777777" w:rsidTr="00CD0A5E">
        <w:trPr>
          <w:trHeight w:val="2700"/>
        </w:trPr>
        <w:tc>
          <w:tcPr>
            <w:tcW w:w="10800" w:type="dxa"/>
            <w:gridSpan w:val="8"/>
            <w:tcBorders>
              <w:top w:val="nil"/>
              <w:left w:val="nil"/>
              <w:bottom w:val="nil"/>
              <w:right w:val="nil"/>
            </w:tcBorders>
            <w:shd w:val="clear" w:color="auto" w:fill="auto"/>
            <w:hideMark/>
          </w:tcPr>
          <w:p w14:paraId="0B8DC736" w14:textId="7E849760"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b/>
                <w:bCs/>
                <w:color w:val="000000"/>
                <w:sz w:val="22"/>
              </w:rPr>
              <w:t>Ability to:</w:t>
            </w:r>
            <w:r w:rsidRPr="008D389F">
              <w:rPr>
                <w:rFonts w:ascii="Calibri" w:eastAsia="Times New Roman" w:hAnsi="Calibri" w:cs="Calibri"/>
                <w:color w:val="000000"/>
                <w:sz w:val="22"/>
              </w:rPr>
              <w:br/>
              <w:t xml:space="preserve">* Apply principles and specifications as outlined in the Texas Manual on Uniform Traffic Control Devices (TMUTCD) for work zones, signage requirements and roadway markings.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Manage time well, perform multiple tasks and organize diverse activities.</w:t>
            </w:r>
            <w:r w:rsidRPr="008D389F">
              <w:rPr>
                <w:rFonts w:ascii="Calibri" w:eastAsia="Times New Roman" w:hAnsi="Calibri" w:cs="Calibri"/>
                <w:color w:val="000000"/>
                <w:sz w:val="22"/>
              </w:rPr>
              <w:br/>
              <w:t>* Convey ideas and concepts verbally and in writing.</w:t>
            </w:r>
            <w:r w:rsidRPr="008D389F">
              <w:rPr>
                <w:rFonts w:ascii="Calibri" w:eastAsia="Times New Roman" w:hAnsi="Calibri" w:cs="Calibri"/>
                <w:color w:val="000000"/>
                <w:sz w:val="22"/>
              </w:rPr>
              <w:br/>
              <w:t xml:space="preserve">* Reason and make sound judgements.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br/>
              <w:t xml:space="preserve">* Establish and maintain effective working relationships with County employees and officials, developers, engineers, contractors, representatives of outside agencies, and the </w:t>
            </w:r>
            <w:proofErr w:type="gramStart"/>
            <w:r w:rsidRPr="008D389F">
              <w:rPr>
                <w:rFonts w:ascii="Calibri" w:eastAsia="Times New Roman" w:hAnsi="Calibri" w:cs="Calibri"/>
                <w:color w:val="000000"/>
                <w:sz w:val="22"/>
              </w:rPr>
              <w:t>general public</w:t>
            </w:r>
            <w:proofErr w:type="gramEnd"/>
            <w:r w:rsidRPr="008D389F">
              <w:rPr>
                <w:rFonts w:ascii="Calibri" w:eastAsia="Times New Roman" w:hAnsi="Calibri" w:cs="Calibri"/>
                <w:color w:val="000000"/>
                <w:sz w:val="22"/>
              </w:rPr>
              <w:t>.</w:t>
            </w:r>
            <w:r w:rsidRPr="008D389F">
              <w:rPr>
                <w:rFonts w:ascii="Calibri" w:eastAsia="Times New Roman" w:hAnsi="Calibri" w:cs="Calibri"/>
                <w:color w:val="000000"/>
                <w:sz w:val="22"/>
              </w:rPr>
              <w:br/>
              <w:t>* Demonstrate regular and reliable attendance.</w:t>
            </w:r>
          </w:p>
        </w:tc>
      </w:tr>
      <w:tr w:rsidR="008D389F" w:rsidRPr="008D389F" w14:paraId="248900B0" w14:textId="77777777" w:rsidTr="00CD0A5E">
        <w:trPr>
          <w:trHeight w:val="162"/>
        </w:trPr>
        <w:tc>
          <w:tcPr>
            <w:tcW w:w="1542" w:type="dxa"/>
            <w:tcBorders>
              <w:top w:val="nil"/>
              <w:left w:val="nil"/>
              <w:bottom w:val="nil"/>
              <w:right w:val="nil"/>
            </w:tcBorders>
            <w:shd w:val="clear" w:color="auto" w:fill="auto"/>
            <w:vAlign w:val="bottom"/>
            <w:hideMark/>
          </w:tcPr>
          <w:p w14:paraId="43E04C8C" w14:textId="77777777" w:rsidR="008D389F" w:rsidRDefault="008D389F" w:rsidP="008D389F">
            <w:pPr>
              <w:rPr>
                <w:rFonts w:ascii="Calibri" w:eastAsia="Times New Roman" w:hAnsi="Calibri" w:cs="Calibri"/>
                <w:color w:val="000000"/>
                <w:sz w:val="22"/>
              </w:rPr>
            </w:pPr>
          </w:p>
          <w:p w14:paraId="12F356C5" w14:textId="77777777" w:rsidR="00CD0A5E" w:rsidRDefault="00CD0A5E" w:rsidP="008D389F">
            <w:pPr>
              <w:rPr>
                <w:rFonts w:ascii="Calibri" w:eastAsia="Times New Roman" w:hAnsi="Calibri" w:cs="Calibri"/>
                <w:color w:val="000000"/>
                <w:sz w:val="22"/>
              </w:rPr>
            </w:pPr>
          </w:p>
          <w:p w14:paraId="737843D9" w14:textId="77777777" w:rsidR="00CD0A5E" w:rsidRDefault="00CD0A5E" w:rsidP="008D389F">
            <w:pPr>
              <w:rPr>
                <w:rFonts w:ascii="Calibri" w:eastAsia="Times New Roman" w:hAnsi="Calibri" w:cs="Calibri"/>
                <w:color w:val="000000"/>
                <w:sz w:val="22"/>
              </w:rPr>
            </w:pPr>
          </w:p>
          <w:p w14:paraId="2CCE904B" w14:textId="77777777" w:rsidR="00CD0A5E" w:rsidRDefault="00CD0A5E" w:rsidP="008D389F">
            <w:pPr>
              <w:rPr>
                <w:rFonts w:ascii="Calibri" w:eastAsia="Times New Roman" w:hAnsi="Calibri" w:cs="Calibri"/>
                <w:color w:val="000000"/>
                <w:sz w:val="22"/>
              </w:rPr>
            </w:pPr>
          </w:p>
          <w:p w14:paraId="22554436" w14:textId="77777777" w:rsidR="00CD0A5E" w:rsidRDefault="00CD0A5E" w:rsidP="008D389F">
            <w:pPr>
              <w:rPr>
                <w:rFonts w:ascii="Calibri" w:eastAsia="Times New Roman" w:hAnsi="Calibri" w:cs="Calibri"/>
                <w:color w:val="000000"/>
                <w:sz w:val="22"/>
              </w:rPr>
            </w:pPr>
          </w:p>
          <w:p w14:paraId="30E5B3D8" w14:textId="77777777" w:rsidR="00CD0A5E" w:rsidRDefault="00CD0A5E" w:rsidP="008D389F">
            <w:pPr>
              <w:rPr>
                <w:rFonts w:ascii="Calibri" w:eastAsia="Times New Roman" w:hAnsi="Calibri" w:cs="Calibri"/>
                <w:color w:val="000000"/>
                <w:sz w:val="22"/>
              </w:rPr>
            </w:pPr>
          </w:p>
          <w:p w14:paraId="32A7E14D" w14:textId="77777777" w:rsidR="00CD0A5E" w:rsidRDefault="00CD0A5E" w:rsidP="008D389F">
            <w:pPr>
              <w:rPr>
                <w:rFonts w:ascii="Calibri" w:eastAsia="Times New Roman" w:hAnsi="Calibri" w:cs="Calibri"/>
                <w:color w:val="000000"/>
                <w:sz w:val="22"/>
              </w:rPr>
            </w:pPr>
          </w:p>
          <w:p w14:paraId="3D27DD79" w14:textId="7731200F" w:rsidR="00CD0A5E" w:rsidRPr="008D389F" w:rsidRDefault="00CD0A5E"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3D68318A"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61415904"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2300DF26"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737D6F79"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2E2A576A"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29684B0F"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21145837"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1A3E74D8" w14:textId="77777777" w:rsidTr="00CD0A5E">
        <w:trPr>
          <w:trHeight w:val="300"/>
        </w:trPr>
        <w:tc>
          <w:tcPr>
            <w:tcW w:w="10800" w:type="dxa"/>
            <w:gridSpan w:val="8"/>
            <w:tcBorders>
              <w:top w:val="nil"/>
              <w:left w:val="nil"/>
              <w:bottom w:val="nil"/>
              <w:right w:val="nil"/>
            </w:tcBorders>
            <w:shd w:val="clear" w:color="auto" w:fill="auto"/>
            <w:hideMark/>
          </w:tcPr>
          <w:p w14:paraId="36EC1716" w14:textId="77777777" w:rsidR="008D389F" w:rsidRPr="008D389F" w:rsidRDefault="008D389F" w:rsidP="008D389F">
            <w:pPr>
              <w:rPr>
                <w:rFonts w:ascii="Calibri" w:eastAsia="Times New Roman" w:hAnsi="Calibri" w:cs="Calibri"/>
                <w:b/>
                <w:bCs/>
                <w:color w:val="000000"/>
                <w:sz w:val="22"/>
              </w:rPr>
            </w:pPr>
            <w:r w:rsidRPr="008D389F">
              <w:rPr>
                <w:rFonts w:ascii="Calibri" w:eastAsia="Times New Roman" w:hAnsi="Calibri" w:cs="Calibri"/>
                <w:b/>
                <w:bCs/>
                <w:color w:val="000000"/>
                <w:sz w:val="22"/>
                <w:u w:val="single"/>
              </w:rPr>
              <w:t>Physical/Environmental Requirements and Other Information</w:t>
            </w:r>
            <w:r w:rsidRPr="008D389F">
              <w:rPr>
                <w:rFonts w:ascii="Calibri" w:eastAsia="Times New Roman" w:hAnsi="Calibri" w:cs="Calibri"/>
                <w:b/>
                <w:bCs/>
                <w:color w:val="000000"/>
                <w:sz w:val="22"/>
              </w:rPr>
              <w:t xml:space="preserve">: </w:t>
            </w:r>
          </w:p>
        </w:tc>
      </w:tr>
      <w:tr w:rsidR="008D389F" w:rsidRPr="008D389F" w14:paraId="71EDC69A" w14:textId="77777777" w:rsidTr="00CD0A5E">
        <w:trPr>
          <w:trHeight w:val="3000"/>
        </w:trPr>
        <w:tc>
          <w:tcPr>
            <w:tcW w:w="10800" w:type="dxa"/>
            <w:gridSpan w:val="8"/>
            <w:tcBorders>
              <w:top w:val="nil"/>
              <w:left w:val="nil"/>
              <w:bottom w:val="nil"/>
              <w:right w:val="nil"/>
            </w:tcBorders>
            <w:shd w:val="clear" w:color="auto" w:fill="auto"/>
            <w:hideMark/>
          </w:tcPr>
          <w:p w14:paraId="691551BE" w14:textId="22987DA4"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lastRenderedPageBreak/>
              <w:t xml:space="preserve">Physical requirements include the ability to lift/carry up to 50 pounds, visual acuity, mental effort, speech and hearing, hand and eye coordination and manual dexterity necessary to operate a </w:t>
            </w:r>
            <w:r w:rsidR="00F45F55" w:rsidRPr="008D389F">
              <w:rPr>
                <w:rFonts w:ascii="Calibri" w:eastAsia="Times New Roman" w:hAnsi="Calibri" w:cs="Calibri"/>
                <w:color w:val="000000"/>
                <w:sz w:val="22"/>
              </w:rPr>
              <w:t>computer and</w:t>
            </w:r>
            <w:r w:rsidRPr="008D389F">
              <w:rPr>
                <w:rFonts w:ascii="Calibri" w:eastAsia="Times New Roman" w:hAnsi="Calibri" w:cs="Calibri"/>
                <w:color w:val="000000"/>
                <w:sz w:val="22"/>
              </w:rPr>
              <w:t xml:space="preserve"> viewing screens for long periods.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t xml:space="preserve">Subject to standing, sitting, walking, climbing stairs, bending, stooping, squatting, crouching, kneeling, pushing, pulling, reaching, twisting, balancing, driving, repetitive motion, talking, and client/customer contact to perform the essential functions.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t xml:space="preserve">Subject to contact with noise, vibration, fumes, foul odor, dirt, dust, mist, gases, and poor ventilation, parts, </w:t>
            </w:r>
            <w:r w:rsidR="00F45F55" w:rsidRPr="008D389F">
              <w:rPr>
                <w:rFonts w:ascii="Calibri" w:eastAsia="Times New Roman" w:hAnsi="Calibri" w:cs="Calibri"/>
                <w:color w:val="000000"/>
                <w:sz w:val="22"/>
              </w:rPr>
              <w:t>tools,</w:t>
            </w:r>
            <w:r w:rsidRPr="008D389F">
              <w:rPr>
                <w:rFonts w:ascii="Calibri" w:eastAsia="Times New Roman" w:hAnsi="Calibri" w:cs="Calibri"/>
                <w:color w:val="000000"/>
                <w:sz w:val="22"/>
              </w:rPr>
              <w:t xml:space="preserve"> or machinery.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t xml:space="preserve">Requires use of personal protective equipment such as steel toed boots, masks, goggles, and gloves. </w:t>
            </w:r>
            <w:r w:rsidR="00F45F55">
              <w:rPr>
                <w:rFonts w:ascii="Calibri" w:eastAsia="Times New Roman" w:hAnsi="Calibri" w:cs="Calibri"/>
                <w:color w:val="000000"/>
                <w:sz w:val="22"/>
              </w:rPr>
              <w:t xml:space="preserve"> </w:t>
            </w:r>
            <w:r w:rsidRPr="008D389F">
              <w:rPr>
                <w:rFonts w:ascii="Calibri" w:eastAsia="Times New Roman" w:hAnsi="Calibri" w:cs="Calibri"/>
                <w:color w:val="000000"/>
                <w:sz w:val="22"/>
              </w:rPr>
              <w:t>Requires fieldwork, and exposure to traffic, public work development sites, construction site hazards, climbing and walking and traveling over rough, uneven, mud, rocky, high grass terrain, and indoors/outdoors in all types of weather (excessive heat and cold).</w:t>
            </w:r>
          </w:p>
        </w:tc>
      </w:tr>
      <w:tr w:rsidR="008D389F" w:rsidRPr="008D389F" w14:paraId="7445F5BD" w14:textId="77777777" w:rsidTr="00CD0A5E">
        <w:trPr>
          <w:trHeight w:val="162"/>
        </w:trPr>
        <w:tc>
          <w:tcPr>
            <w:tcW w:w="1542" w:type="dxa"/>
            <w:tcBorders>
              <w:top w:val="nil"/>
              <w:left w:val="nil"/>
              <w:bottom w:val="nil"/>
              <w:right w:val="nil"/>
            </w:tcBorders>
            <w:shd w:val="clear" w:color="auto" w:fill="auto"/>
            <w:hideMark/>
          </w:tcPr>
          <w:p w14:paraId="49E90751" w14:textId="77777777" w:rsidR="008D389F" w:rsidRPr="008D389F" w:rsidRDefault="008D389F" w:rsidP="008D389F">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0BCA948E" w14:textId="77777777" w:rsidR="008D389F" w:rsidRPr="008D389F" w:rsidRDefault="008D389F" w:rsidP="008D389F">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75B1D52A" w14:textId="77777777" w:rsidR="008D389F" w:rsidRPr="008D389F" w:rsidRDefault="008D389F" w:rsidP="008D389F">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24B9455" w14:textId="77777777" w:rsidR="008D389F" w:rsidRPr="008D389F" w:rsidRDefault="008D389F" w:rsidP="008D389F">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68866641" w14:textId="77777777" w:rsidR="008D389F" w:rsidRPr="008D389F" w:rsidRDefault="008D389F" w:rsidP="008D389F">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070DC29A" w14:textId="77777777" w:rsidR="008D389F" w:rsidRPr="008D389F" w:rsidRDefault="008D389F" w:rsidP="008D389F">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35EF5281" w14:textId="77777777" w:rsidR="008D389F" w:rsidRPr="008D389F" w:rsidRDefault="008D389F" w:rsidP="008D389F">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393D006C" w14:textId="77777777" w:rsidR="008D389F" w:rsidRPr="008D389F" w:rsidRDefault="008D389F" w:rsidP="008D389F">
            <w:pPr>
              <w:rPr>
                <w:rFonts w:ascii="Times New Roman" w:eastAsia="Times New Roman" w:hAnsi="Times New Roman" w:cs="Times New Roman"/>
                <w:sz w:val="20"/>
                <w:szCs w:val="20"/>
              </w:rPr>
            </w:pPr>
          </w:p>
        </w:tc>
      </w:tr>
      <w:tr w:rsidR="008D389F" w:rsidRPr="008D389F" w14:paraId="56BAFC00" w14:textId="77777777" w:rsidTr="00CD0A5E">
        <w:trPr>
          <w:trHeight w:val="600"/>
        </w:trPr>
        <w:tc>
          <w:tcPr>
            <w:tcW w:w="10800" w:type="dxa"/>
            <w:gridSpan w:val="8"/>
            <w:tcBorders>
              <w:top w:val="nil"/>
              <w:left w:val="nil"/>
              <w:bottom w:val="nil"/>
              <w:right w:val="nil"/>
            </w:tcBorders>
            <w:shd w:val="clear" w:color="auto" w:fill="auto"/>
            <w:hideMark/>
          </w:tcPr>
          <w:p w14:paraId="3AF150F1" w14:textId="77777777" w:rsidR="008D389F" w:rsidRPr="008D389F" w:rsidRDefault="008D389F" w:rsidP="008D389F">
            <w:pPr>
              <w:rPr>
                <w:rFonts w:ascii="Calibri" w:eastAsia="Times New Roman" w:hAnsi="Calibri" w:cs="Calibri"/>
                <w:color w:val="000000"/>
                <w:sz w:val="22"/>
              </w:rPr>
            </w:pPr>
            <w:r w:rsidRPr="008D389F">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CD0A5E" w:rsidRPr="00CD0A5E" w14:paraId="62BAC061" w14:textId="77777777" w:rsidTr="00CD0A5E">
        <w:trPr>
          <w:trHeight w:val="300"/>
        </w:trPr>
        <w:tc>
          <w:tcPr>
            <w:tcW w:w="1542" w:type="dxa"/>
            <w:hideMark/>
          </w:tcPr>
          <w:p w14:paraId="4C4A52EF" w14:textId="77777777" w:rsidR="00CD0A5E" w:rsidRPr="00CD0A5E" w:rsidRDefault="00CD0A5E" w:rsidP="00CD0A5E">
            <w:pPr>
              <w:rPr>
                <w:rFonts w:eastAsia="Calibri" w:cs="Times New Roman"/>
              </w:rPr>
            </w:pPr>
          </w:p>
        </w:tc>
        <w:tc>
          <w:tcPr>
            <w:tcW w:w="2810" w:type="dxa"/>
            <w:noWrap/>
            <w:hideMark/>
          </w:tcPr>
          <w:p w14:paraId="5A5C6BE5" w14:textId="77777777" w:rsidR="00CD0A5E" w:rsidRPr="00CD0A5E" w:rsidRDefault="00CD0A5E" w:rsidP="00CD0A5E">
            <w:pPr>
              <w:rPr>
                <w:rFonts w:eastAsia="Calibri" w:cs="Times New Roman"/>
                <w:sz w:val="20"/>
                <w:szCs w:val="20"/>
              </w:rPr>
            </w:pPr>
          </w:p>
        </w:tc>
        <w:tc>
          <w:tcPr>
            <w:tcW w:w="411" w:type="dxa"/>
            <w:noWrap/>
            <w:hideMark/>
          </w:tcPr>
          <w:p w14:paraId="26A41E90" w14:textId="77777777" w:rsidR="00CD0A5E" w:rsidRPr="00CD0A5E" w:rsidRDefault="00CD0A5E" w:rsidP="00CD0A5E">
            <w:pPr>
              <w:rPr>
                <w:rFonts w:eastAsia="Calibri" w:cs="Times New Roman"/>
                <w:sz w:val="20"/>
                <w:szCs w:val="20"/>
              </w:rPr>
            </w:pPr>
          </w:p>
        </w:tc>
        <w:tc>
          <w:tcPr>
            <w:tcW w:w="1464" w:type="dxa"/>
            <w:noWrap/>
            <w:hideMark/>
          </w:tcPr>
          <w:p w14:paraId="01354326" w14:textId="77777777" w:rsidR="00CD0A5E" w:rsidRPr="00CD0A5E" w:rsidRDefault="00CD0A5E" w:rsidP="00CD0A5E">
            <w:pPr>
              <w:rPr>
                <w:rFonts w:eastAsia="Calibri" w:cs="Times New Roman"/>
                <w:sz w:val="20"/>
                <w:szCs w:val="20"/>
              </w:rPr>
            </w:pPr>
          </w:p>
        </w:tc>
        <w:tc>
          <w:tcPr>
            <w:tcW w:w="1415" w:type="dxa"/>
            <w:noWrap/>
            <w:hideMark/>
          </w:tcPr>
          <w:p w14:paraId="735DAB32" w14:textId="77777777" w:rsidR="00CD0A5E" w:rsidRPr="00CD0A5E" w:rsidRDefault="00CD0A5E" w:rsidP="00CD0A5E">
            <w:pPr>
              <w:rPr>
                <w:rFonts w:eastAsia="Calibri" w:cs="Times New Roman"/>
                <w:sz w:val="20"/>
                <w:szCs w:val="20"/>
              </w:rPr>
            </w:pPr>
          </w:p>
        </w:tc>
        <w:tc>
          <w:tcPr>
            <w:tcW w:w="522" w:type="dxa"/>
            <w:noWrap/>
            <w:hideMark/>
          </w:tcPr>
          <w:p w14:paraId="6B7D8550" w14:textId="77777777" w:rsidR="00CD0A5E" w:rsidRPr="00CD0A5E" w:rsidRDefault="00CD0A5E" w:rsidP="00CD0A5E">
            <w:pPr>
              <w:rPr>
                <w:rFonts w:eastAsia="Calibri" w:cs="Times New Roman"/>
                <w:sz w:val="20"/>
                <w:szCs w:val="20"/>
              </w:rPr>
            </w:pPr>
          </w:p>
        </w:tc>
        <w:tc>
          <w:tcPr>
            <w:tcW w:w="1250" w:type="dxa"/>
            <w:noWrap/>
            <w:hideMark/>
          </w:tcPr>
          <w:p w14:paraId="497045DF" w14:textId="77777777" w:rsidR="00CD0A5E" w:rsidRPr="00CD0A5E" w:rsidRDefault="00CD0A5E" w:rsidP="00CD0A5E">
            <w:pPr>
              <w:rPr>
                <w:rFonts w:eastAsia="Calibri" w:cs="Times New Roman"/>
                <w:sz w:val="20"/>
                <w:szCs w:val="20"/>
              </w:rPr>
            </w:pPr>
          </w:p>
        </w:tc>
        <w:tc>
          <w:tcPr>
            <w:tcW w:w="1386" w:type="dxa"/>
            <w:noWrap/>
            <w:hideMark/>
          </w:tcPr>
          <w:p w14:paraId="733566EE" w14:textId="77777777" w:rsidR="00CD0A5E" w:rsidRPr="00CD0A5E" w:rsidRDefault="00CD0A5E" w:rsidP="00CD0A5E">
            <w:pPr>
              <w:rPr>
                <w:rFonts w:eastAsia="Calibri" w:cs="Times New Roman"/>
                <w:sz w:val="20"/>
                <w:szCs w:val="20"/>
              </w:rPr>
            </w:pPr>
          </w:p>
        </w:tc>
      </w:tr>
    </w:tbl>
    <w:p w14:paraId="31733643" w14:textId="77777777" w:rsidR="00CD0A5E" w:rsidRPr="00CD0A5E" w:rsidRDefault="00CD0A5E" w:rsidP="00CD0A5E">
      <w:pPr>
        <w:rPr>
          <w:rFonts w:eastAsia="Calibri" w:cs="Times New Roman"/>
        </w:rPr>
      </w:pPr>
      <w:r w:rsidRPr="00CD0A5E">
        <w:rPr>
          <w:rFonts w:eastAsia="Calibri" w:cs="Times New Roman"/>
        </w:rPr>
        <w:t xml:space="preserve">Ed. V1.2 December 2020 </w:t>
      </w:r>
    </w:p>
    <w:p w14:paraId="5A7E51C7" w14:textId="77777777" w:rsidR="00061017" w:rsidRDefault="00061017"/>
    <w:sectPr w:rsidR="00061017" w:rsidSect="008D389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A6F77" w14:textId="77777777" w:rsidR="00F2077F" w:rsidRDefault="00F2077F" w:rsidP="00AC7BB7">
      <w:r>
        <w:separator/>
      </w:r>
    </w:p>
  </w:endnote>
  <w:endnote w:type="continuationSeparator" w:id="0">
    <w:p w14:paraId="6534CA0D" w14:textId="77777777" w:rsidR="00F2077F" w:rsidRDefault="00F2077F" w:rsidP="00AC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A8AEB" w14:textId="77777777" w:rsidR="00AC7BB7" w:rsidRDefault="00AC7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27A5" w14:textId="77777777" w:rsidR="00AC7BB7" w:rsidRDefault="00AC7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2A1D" w14:textId="77777777" w:rsidR="00AC7BB7" w:rsidRDefault="00AC7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84A18" w14:textId="77777777" w:rsidR="00F2077F" w:rsidRDefault="00F2077F" w:rsidP="00AC7BB7">
      <w:r>
        <w:separator/>
      </w:r>
    </w:p>
  </w:footnote>
  <w:footnote w:type="continuationSeparator" w:id="0">
    <w:p w14:paraId="26D3A064" w14:textId="77777777" w:rsidR="00F2077F" w:rsidRDefault="00F2077F" w:rsidP="00AC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2BB0" w14:textId="77777777" w:rsidR="00AC7BB7" w:rsidRDefault="00AC7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5C1C" w14:textId="1C30D67D" w:rsidR="00AC7BB7" w:rsidRDefault="00AC7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54DE" w14:textId="77777777" w:rsidR="00AC7BB7" w:rsidRDefault="00AC7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9F"/>
    <w:rsid w:val="00061017"/>
    <w:rsid w:val="00672377"/>
    <w:rsid w:val="0089050B"/>
    <w:rsid w:val="008D389F"/>
    <w:rsid w:val="00AC73E3"/>
    <w:rsid w:val="00AC7BB7"/>
    <w:rsid w:val="00CD0A5E"/>
    <w:rsid w:val="00F2077F"/>
    <w:rsid w:val="00F4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0873"/>
  <w15:chartTrackingRefBased/>
  <w15:docId w15:val="{0E57E751-6861-485E-8533-C3ACEA9D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BB7"/>
    <w:pPr>
      <w:tabs>
        <w:tab w:val="center" w:pos="4680"/>
        <w:tab w:val="right" w:pos="9360"/>
      </w:tabs>
    </w:pPr>
  </w:style>
  <w:style w:type="character" w:customStyle="1" w:styleId="HeaderChar">
    <w:name w:val="Header Char"/>
    <w:basedOn w:val="DefaultParagraphFont"/>
    <w:link w:val="Header"/>
    <w:uiPriority w:val="99"/>
    <w:rsid w:val="00AC7BB7"/>
  </w:style>
  <w:style w:type="paragraph" w:styleId="Footer">
    <w:name w:val="footer"/>
    <w:basedOn w:val="Normal"/>
    <w:link w:val="FooterChar"/>
    <w:uiPriority w:val="99"/>
    <w:unhideWhenUsed/>
    <w:rsid w:val="00AC7BB7"/>
    <w:pPr>
      <w:tabs>
        <w:tab w:val="center" w:pos="4680"/>
        <w:tab w:val="right" w:pos="9360"/>
      </w:tabs>
    </w:pPr>
  </w:style>
  <w:style w:type="character" w:customStyle="1" w:styleId="FooterChar">
    <w:name w:val="Footer Char"/>
    <w:basedOn w:val="DefaultParagraphFont"/>
    <w:link w:val="Footer"/>
    <w:uiPriority w:val="99"/>
    <w:rsid w:val="00AC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0463">
      <w:bodyDiv w:val="1"/>
      <w:marLeft w:val="0"/>
      <w:marRight w:val="0"/>
      <w:marTop w:val="0"/>
      <w:marBottom w:val="0"/>
      <w:divBdr>
        <w:top w:val="none" w:sz="0" w:space="0" w:color="auto"/>
        <w:left w:val="none" w:sz="0" w:space="0" w:color="auto"/>
        <w:bottom w:val="none" w:sz="0" w:space="0" w:color="auto"/>
        <w:right w:val="none" w:sz="0" w:space="0" w:color="auto"/>
      </w:divBdr>
    </w:div>
    <w:div w:id="13271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2020-12-17T18:11:00Z</dcterms:created>
  <dcterms:modified xsi:type="dcterms:W3CDTF">2020-12-17T18:11:00Z</dcterms:modified>
</cp:coreProperties>
</file>